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9506C2" w:rsidRDefault="0013381E" w:rsidP="00915D61">
      <w:pPr>
        <w:pStyle w:val="Textoindependiente2"/>
        <w:rPr>
          <w:sz w:val="22"/>
          <w:szCs w:val="22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6C1B28">
        <w:rPr>
          <w:b/>
          <w:sz w:val="22"/>
          <w:szCs w:val="22"/>
        </w:rPr>
        <w:t>2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6C1B28">
        <w:rPr>
          <w:sz w:val="22"/>
          <w:szCs w:val="22"/>
        </w:rPr>
        <w:t xml:space="preserve">lunes </w:t>
      </w:r>
      <w:r w:rsidR="006C1B28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 </w:t>
      </w:r>
      <w:r w:rsidR="006C1B28">
        <w:rPr>
          <w:sz w:val="22"/>
          <w:szCs w:val="22"/>
        </w:rPr>
        <w:t>f</w:t>
      </w:r>
      <w:r w:rsidRPr="0013381E">
        <w:rPr>
          <w:sz w:val="22"/>
          <w:szCs w:val="22"/>
        </w:rPr>
        <w:t>E</w:t>
      </w:r>
      <w:r w:rsidR="006C1B28">
        <w:rPr>
          <w:sz w:val="22"/>
          <w:szCs w:val="22"/>
        </w:rPr>
        <w:t>br</w:t>
      </w:r>
      <w:r>
        <w:rPr>
          <w:sz w:val="22"/>
          <w:szCs w:val="22"/>
        </w:rPr>
        <w:t>ero</w:t>
      </w:r>
      <w:r w:rsidRPr="0013381E">
        <w:rPr>
          <w:sz w:val="22"/>
          <w:szCs w:val="22"/>
        </w:rPr>
        <w:t xml:space="preserve"> DEL AÑO DOS MIL </w:t>
      </w:r>
      <w:r w:rsidR="006C1B28">
        <w:rPr>
          <w:sz w:val="22"/>
          <w:szCs w:val="22"/>
        </w:rPr>
        <w:t>DIE</w:t>
      </w:r>
      <w:r w:rsidR="006C1B28" w:rsidRPr="0013381E">
        <w:rPr>
          <w:sz w:val="22"/>
          <w:szCs w:val="22"/>
        </w:rPr>
        <w:t>C</w:t>
      </w:r>
      <w:r w:rsidR="006C1B28">
        <w:rPr>
          <w:sz w:val="22"/>
          <w:szCs w:val="22"/>
        </w:rPr>
        <w:t>ISÉIS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>SESIÓN 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60019C">
        <w:rPr>
          <w:sz w:val="22"/>
          <w:szCs w:val="22"/>
        </w:rPr>
        <w:t xml:space="preserve">correspondiente al mes de </w:t>
      </w:r>
      <w:r w:rsidR="00347072">
        <w:rPr>
          <w:sz w:val="22"/>
          <w:szCs w:val="22"/>
        </w:rPr>
        <w:t>F</w:t>
      </w:r>
      <w:r w:rsidR="0060019C">
        <w:rPr>
          <w:sz w:val="22"/>
          <w:szCs w:val="22"/>
        </w:rPr>
        <w:t>e</w:t>
      </w:r>
      <w:r w:rsidR="00347072">
        <w:rPr>
          <w:sz w:val="22"/>
          <w:szCs w:val="22"/>
        </w:rPr>
        <w:t>BR</w:t>
      </w:r>
      <w:r w:rsidR="0060019C">
        <w:rPr>
          <w:sz w:val="22"/>
          <w:szCs w:val="22"/>
        </w:rPr>
        <w:t xml:space="preserve">ero de 2016, </w:t>
      </w:r>
      <w:r w:rsidR="00915D61" w:rsidRPr="00B27796">
        <w:rPr>
          <w:sz w:val="21"/>
          <w:szCs w:val="21"/>
        </w:rPr>
        <w:t>DE CONFORMIDAD CON LO ESTABLECIDO EN LOS ARTÍCULOS 64 FRACCIÓN X DE LA CONSTITUCIÓN POLÍTICA DEL ESTADO LIBRE Y SOBERANO DE TABASCO, 38, 39 FRACCIÓN I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9506C2" w:rsidRDefault="00915D61" w:rsidP="00915D61">
      <w:pPr>
        <w:pStyle w:val="Textoindependiente2"/>
        <w:tabs>
          <w:tab w:val="left" w:pos="8406"/>
        </w:tabs>
        <w:rPr>
          <w:sz w:val="22"/>
          <w:szCs w:val="22"/>
        </w:rPr>
      </w:pPr>
      <w:r w:rsidRPr="009506C2">
        <w:rPr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7879"/>
      </w:tblGrid>
      <w:tr w:rsidR="00EF00F4" w:rsidRPr="009506C2" w:rsidTr="009506C2">
        <w:trPr>
          <w:trHeight w:val="136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9506C2" w:rsidTr="009506C2">
        <w:trPr>
          <w:trHeight w:val="154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9506C2" w:rsidTr="009506C2">
        <w:trPr>
          <w:trHeight w:val="456"/>
        </w:trPr>
        <w:tc>
          <w:tcPr>
            <w:tcW w:w="2127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879" w:type="dxa"/>
          </w:tcPr>
          <w:p w:rsidR="00EF00F4" w:rsidRPr="009506C2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7879" w:type="dxa"/>
          </w:tcPr>
          <w:p w:rsidR="00915D61" w:rsidRPr="009506C2" w:rsidRDefault="00915D61" w:rsidP="006C1B28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 xml:space="preserve">CONOCIMIENTO Y APROBACIÓN EN SU CASO DE LOS MOVIMIENTOS PRESUPUESTALES CORRESPONDIENTES AL MES DE </w:t>
            </w:r>
            <w:r w:rsidR="006C1B28" w:rsidRPr="009506C2">
              <w:rPr>
                <w:rFonts w:ascii="Tahoma" w:hAnsi="Tahoma" w:cs="Tahoma"/>
                <w:b/>
                <w:smallCaps/>
                <w:spacing w:val="20"/>
              </w:rPr>
              <w:t>F</w:t>
            </w:r>
            <w:r w:rsidRPr="009506C2">
              <w:rPr>
                <w:rFonts w:ascii="Tahoma" w:hAnsi="Tahoma" w:cs="Tahoma"/>
                <w:b/>
                <w:smallCaps/>
                <w:spacing w:val="20"/>
              </w:rPr>
              <w:t>E</w:t>
            </w:r>
            <w:r w:rsidR="006C1B28" w:rsidRPr="009506C2">
              <w:rPr>
                <w:rFonts w:ascii="Tahoma" w:hAnsi="Tahoma" w:cs="Tahoma"/>
                <w:b/>
                <w:smallCaps/>
                <w:spacing w:val="20"/>
              </w:rPr>
              <w:t>BR</w:t>
            </w:r>
            <w:r w:rsidRPr="009506C2">
              <w:rPr>
                <w:rFonts w:ascii="Tahoma" w:hAnsi="Tahoma" w:cs="Tahoma"/>
                <w:b/>
                <w:smallCaps/>
                <w:spacing w:val="20"/>
              </w:rPr>
              <w:t>ERO</w:t>
            </w:r>
            <w:r w:rsidRPr="009506C2">
              <w:rPr>
                <w:rFonts w:ascii="Tahoma" w:hAnsi="Tahoma" w:cs="Tahoma"/>
                <w:smallCaps/>
                <w:spacing w:val="20"/>
              </w:rPr>
              <w:t>, EJERCICIO FISCAL 2016.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5.-</w:t>
            </w:r>
          </w:p>
        </w:tc>
        <w:tc>
          <w:tcPr>
            <w:tcW w:w="7879" w:type="dxa"/>
          </w:tcPr>
          <w:p w:rsidR="00915D61" w:rsidRPr="009506C2" w:rsidRDefault="009506C2" w:rsidP="000C0DBA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caps/>
                <w:spacing w:val="20"/>
              </w:rPr>
              <w:t>conocimiento y aprobación de apertura de proyectos, con base a programas presupuestarios aprobados mediante acta de cabildo no. 100 sesión ordinaria no. 10 de fecha 31 de octubre de 2015.</w:t>
            </w:r>
            <w:r w:rsidR="00E1491C" w:rsidRPr="009506C2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6.-</w:t>
            </w:r>
          </w:p>
        </w:tc>
        <w:tc>
          <w:tcPr>
            <w:tcW w:w="7879" w:type="dxa"/>
          </w:tcPr>
          <w:p w:rsidR="00915D61" w:rsidRPr="009506C2" w:rsidRDefault="009506C2" w:rsidP="000C0DBA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caps/>
                <w:spacing w:val="20"/>
              </w:rPr>
              <w:t xml:space="preserve">conocimiento y aprobación en su caso de la creación de clave de procedencia de financiamiento. </w:t>
            </w:r>
          </w:p>
        </w:tc>
      </w:tr>
      <w:tr w:rsidR="00915D61" w:rsidRPr="009506C2" w:rsidTr="009506C2">
        <w:trPr>
          <w:trHeight w:val="418"/>
        </w:trPr>
        <w:tc>
          <w:tcPr>
            <w:tcW w:w="2127" w:type="dxa"/>
          </w:tcPr>
          <w:p w:rsidR="00915D61" w:rsidRPr="009506C2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PUNTO Nº 7.-</w:t>
            </w:r>
          </w:p>
        </w:tc>
        <w:tc>
          <w:tcPr>
            <w:tcW w:w="7879" w:type="dxa"/>
          </w:tcPr>
          <w:p w:rsidR="00915D61" w:rsidRPr="009506C2" w:rsidRDefault="006C1B28" w:rsidP="009506C2">
            <w:pPr>
              <w:pStyle w:val="Sinespaciado"/>
              <w:tabs>
                <w:tab w:val="left" w:pos="4365"/>
              </w:tabs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9506C2">
              <w:rPr>
                <w:rFonts w:ascii="Tahoma" w:hAnsi="Tahoma" w:cs="Tahoma"/>
                <w:smallCaps/>
                <w:spacing w:val="20"/>
              </w:rPr>
              <w:t>CLAUSURA</w:t>
            </w:r>
            <w:r w:rsidR="009506C2">
              <w:rPr>
                <w:rFonts w:ascii="Tahoma" w:hAnsi="Tahoma" w:cs="Tahoma"/>
                <w:smallCaps/>
                <w:spacing w:val="20"/>
              </w:rPr>
              <w:tab/>
            </w:r>
          </w:p>
        </w:tc>
      </w:tr>
    </w:tbl>
    <w:p w:rsidR="001635E4" w:rsidRPr="009506C2" w:rsidRDefault="001635E4" w:rsidP="0013381E">
      <w:pPr>
        <w:pStyle w:val="Textoindependiente2"/>
        <w:rPr>
          <w:sz w:val="22"/>
          <w:szCs w:val="22"/>
        </w:rPr>
      </w:pPr>
    </w:p>
    <w:p w:rsidR="004D5A8E" w:rsidRPr="006C1B28" w:rsidRDefault="00AB1414" w:rsidP="006C1B28">
      <w:pPr>
        <w:pStyle w:val="Textoindependiente2"/>
        <w:tabs>
          <w:tab w:val="left" w:pos="8364"/>
        </w:tabs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</w:t>
      </w:r>
      <w:r w:rsidR="006C1B28" w:rsidRPr="004D5A8E">
        <w:rPr>
          <w:b/>
          <w:sz w:val="22"/>
          <w:szCs w:val="22"/>
        </w:rPr>
        <w:t>LEÓN</w:t>
      </w:r>
      <w:r w:rsidR="00976B5A" w:rsidRPr="004D5A8E">
        <w:rPr>
          <w:b/>
          <w:sz w:val="22"/>
          <w:szCs w:val="22"/>
        </w:rPr>
        <w:t xml:space="preserve">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</w:t>
      </w:r>
      <w:proofErr w:type="spellStart"/>
      <w:r w:rsidR="00976B5A" w:rsidRPr="004D5A8E">
        <w:rPr>
          <w:b/>
          <w:sz w:val="22"/>
          <w:szCs w:val="22"/>
        </w:rPr>
        <w:t>PÈREZ</w:t>
      </w:r>
      <w:proofErr w:type="spellEnd"/>
      <w:r w:rsidR="00976B5A" w:rsidRPr="004D5A8E">
        <w:rPr>
          <w:b/>
          <w:sz w:val="22"/>
          <w:szCs w:val="22"/>
        </w:rPr>
        <w:t xml:space="preserve">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 xml:space="preserve">; LIC. ABELARDO MORENO </w:t>
      </w:r>
      <w:r w:rsidR="006C1B28" w:rsidRPr="004D5A8E">
        <w:rPr>
          <w:b/>
          <w:sz w:val="22"/>
          <w:szCs w:val="22"/>
        </w:rPr>
        <w:t>RODRÍGUEZ</w:t>
      </w:r>
      <w:r w:rsidR="00976B5A" w:rsidRPr="004D5A8E">
        <w:rPr>
          <w:b/>
          <w:sz w:val="22"/>
          <w:szCs w:val="22"/>
        </w:rPr>
        <w:t xml:space="preserve">, </w:t>
      </w:r>
      <w:r w:rsidR="00976B5A" w:rsidRPr="006C1B28">
        <w:rPr>
          <w:b/>
          <w:sz w:val="22"/>
          <w:szCs w:val="22"/>
        </w:rPr>
        <w:t>SÍNDICO DE HACIENDA (EGRESOS</w:t>
      </w:r>
      <w:r w:rsidR="00976B5A" w:rsidRPr="006C1B28">
        <w:rPr>
          <w:sz w:val="22"/>
          <w:szCs w:val="22"/>
        </w:rPr>
        <w:t xml:space="preserve">) Y TERCER REGIDOR; REGIDORES: </w:t>
      </w:r>
      <w:r w:rsidR="00976B5A" w:rsidRPr="006C1B28">
        <w:rPr>
          <w:b/>
          <w:sz w:val="22"/>
          <w:szCs w:val="22"/>
        </w:rPr>
        <w:t xml:space="preserve">C. ITZEL ARMAS </w:t>
      </w:r>
      <w:r w:rsidR="006C1B28" w:rsidRPr="006C1B28">
        <w:rPr>
          <w:b/>
          <w:sz w:val="22"/>
          <w:szCs w:val="22"/>
        </w:rPr>
        <w:t>BALCÁZAR</w:t>
      </w:r>
      <w:r w:rsidR="00976B5A" w:rsidRPr="006C1B28">
        <w:rPr>
          <w:b/>
          <w:sz w:val="22"/>
          <w:szCs w:val="22"/>
        </w:rPr>
        <w:t xml:space="preserve">, </w:t>
      </w:r>
      <w:proofErr w:type="spellStart"/>
      <w:r w:rsidR="00EF00F4" w:rsidRPr="006C1B28">
        <w:rPr>
          <w:b/>
          <w:sz w:val="22"/>
          <w:szCs w:val="22"/>
        </w:rPr>
        <w:t>PROFR</w:t>
      </w:r>
      <w:proofErr w:type="spellEnd"/>
      <w:r w:rsidR="00EF00F4" w:rsidRPr="006C1B28">
        <w:rPr>
          <w:b/>
          <w:sz w:val="22"/>
          <w:szCs w:val="22"/>
        </w:rPr>
        <w:t xml:space="preserve">. </w:t>
      </w:r>
      <w:r w:rsidR="00976B5A" w:rsidRPr="006C1B28">
        <w:rPr>
          <w:b/>
          <w:sz w:val="22"/>
          <w:szCs w:val="22"/>
        </w:rPr>
        <w:t xml:space="preserve">CARLOS ALBERTO </w:t>
      </w:r>
      <w:r w:rsidR="006C1B28" w:rsidRPr="006C1B28">
        <w:rPr>
          <w:b/>
          <w:sz w:val="22"/>
          <w:szCs w:val="22"/>
        </w:rPr>
        <w:t>GARCÍA</w:t>
      </w:r>
      <w:r w:rsidR="00976B5A" w:rsidRPr="006C1B28">
        <w:rPr>
          <w:b/>
          <w:sz w:val="22"/>
          <w:szCs w:val="22"/>
        </w:rPr>
        <w:t xml:space="preserve"> </w:t>
      </w:r>
      <w:r w:rsidR="006C1B28" w:rsidRPr="006C1B28">
        <w:rPr>
          <w:b/>
          <w:sz w:val="22"/>
          <w:szCs w:val="22"/>
        </w:rPr>
        <w:t>JERÓNIMO</w:t>
      </w:r>
      <w:r w:rsidR="00976B5A" w:rsidRPr="006C1B28">
        <w:rPr>
          <w:b/>
          <w:sz w:val="22"/>
          <w:szCs w:val="22"/>
        </w:rPr>
        <w:t xml:space="preserve">, C. IRMA </w:t>
      </w:r>
      <w:proofErr w:type="spellStart"/>
      <w:r w:rsidR="00976B5A" w:rsidRPr="006C1B28">
        <w:rPr>
          <w:b/>
          <w:sz w:val="22"/>
          <w:szCs w:val="22"/>
        </w:rPr>
        <w:t>CALIS</w:t>
      </w:r>
      <w:proofErr w:type="spellEnd"/>
      <w:r w:rsidR="00976B5A" w:rsidRPr="006C1B28">
        <w:rPr>
          <w:b/>
          <w:sz w:val="22"/>
          <w:szCs w:val="22"/>
        </w:rPr>
        <w:t xml:space="preserve"> </w:t>
      </w:r>
      <w:proofErr w:type="spellStart"/>
      <w:r w:rsidR="00976B5A" w:rsidRPr="006C1B28">
        <w:rPr>
          <w:b/>
          <w:sz w:val="22"/>
          <w:szCs w:val="22"/>
        </w:rPr>
        <w:t>LÒPEZ</w:t>
      </w:r>
      <w:proofErr w:type="spellEnd"/>
      <w:r w:rsidR="00976B5A" w:rsidRPr="006C1B28">
        <w:rPr>
          <w:b/>
          <w:sz w:val="22"/>
          <w:szCs w:val="22"/>
        </w:rPr>
        <w:t xml:space="preserve">, C. GUSTAVO CARMONA </w:t>
      </w:r>
      <w:r w:rsidR="006C1B28" w:rsidRPr="006C1B28">
        <w:rPr>
          <w:b/>
          <w:sz w:val="22"/>
          <w:szCs w:val="22"/>
        </w:rPr>
        <w:t>HERNÁNDEZ</w:t>
      </w:r>
      <w:r w:rsidR="00976B5A" w:rsidRPr="006C1B28">
        <w:rPr>
          <w:b/>
          <w:sz w:val="22"/>
          <w:szCs w:val="22"/>
        </w:rPr>
        <w:t xml:space="preserve">, </w:t>
      </w:r>
      <w:r w:rsidR="009B2E90" w:rsidRPr="006C1B28">
        <w:rPr>
          <w:b/>
          <w:sz w:val="22"/>
          <w:szCs w:val="22"/>
        </w:rPr>
        <w:t>MD</w:t>
      </w:r>
      <w:r w:rsidR="00976B5A" w:rsidRPr="006C1B28">
        <w:rPr>
          <w:b/>
          <w:sz w:val="22"/>
          <w:szCs w:val="22"/>
        </w:rPr>
        <w:t xml:space="preserve">. </w:t>
      </w:r>
      <w:proofErr w:type="spellStart"/>
      <w:r w:rsidR="00976B5A" w:rsidRPr="006C1B28">
        <w:rPr>
          <w:b/>
          <w:sz w:val="22"/>
          <w:szCs w:val="22"/>
        </w:rPr>
        <w:t>AYDE</w:t>
      </w:r>
      <w:proofErr w:type="spellEnd"/>
      <w:r w:rsidR="00976B5A" w:rsidRPr="006C1B28">
        <w:rPr>
          <w:b/>
          <w:sz w:val="22"/>
          <w:szCs w:val="22"/>
        </w:rPr>
        <w:t xml:space="preserve"> ESMERALDA </w:t>
      </w:r>
      <w:proofErr w:type="spellStart"/>
      <w:r w:rsidR="00976B5A" w:rsidRPr="006C1B28">
        <w:rPr>
          <w:b/>
          <w:sz w:val="22"/>
          <w:szCs w:val="22"/>
        </w:rPr>
        <w:t>BOFFIL</w:t>
      </w:r>
      <w:proofErr w:type="spellEnd"/>
      <w:r w:rsidR="00976B5A" w:rsidRPr="006C1B28">
        <w:rPr>
          <w:b/>
          <w:sz w:val="22"/>
          <w:szCs w:val="22"/>
        </w:rPr>
        <w:t xml:space="preserve"> </w:t>
      </w:r>
      <w:r w:rsidR="006C1B28" w:rsidRPr="006C1B28">
        <w:rPr>
          <w:b/>
          <w:sz w:val="22"/>
          <w:szCs w:val="22"/>
        </w:rPr>
        <w:t>RODRÍGUEZ</w:t>
      </w:r>
      <w:r w:rsidR="00976B5A" w:rsidRPr="006C1B28">
        <w:rPr>
          <w:b/>
          <w:sz w:val="22"/>
          <w:szCs w:val="22"/>
        </w:rPr>
        <w:t xml:space="preserve">, LIC. GERARDO ACUÑA </w:t>
      </w:r>
      <w:r w:rsidR="006C1B28" w:rsidRPr="006C1B28">
        <w:rPr>
          <w:b/>
          <w:sz w:val="22"/>
          <w:szCs w:val="22"/>
        </w:rPr>
        <w:t>CORTÁZAR</w:t>
      </w:r>
      <w:r w:rsidR="00976B5A" w:rsidRPr="006C1B28">
        <w:rPr>
          <w:b/>
          <w:sz w:val="22"/>
          <w:szCs w:val="22"/>
        </w:rPr>
        <w:t xml:space="preserve">, C. </w:t>
      </w:r>
      <w:proofErr w:type="spellStart"/>
      <w:r w:rsidR="00976B5A" w:rsidRPr="006C1B28">
        <w:rPr>
          <w:b/>
          <w:sz w:val="22"/>
          <w:szCs w:val="22"/>
        </w:rPr>
        <w:t>ROSSMERY</w:t>
      </w:r>
      <w:proofErr w:type="spellEnd"/>
      <w:r w:rsidR="00976B5A" w:rsidRPr="006C1B28">
        <w:rPr>
          <w:b/>
          <w:sz w:val="22"/>
          <w:szCs w:val="22"/>
        </w:rPr>
        <w:t xml:space="preserve"> DE LOS SANTOS MORALES</w:t>
      </w:r>
      <w:r w:rsidR="00F06D6D" w:rsidRPr="006C1B28">
        <w:rPr>
          <w:b/>
          <w:sz w:val="22"/>
          <w:szCs w:val="22"/>
        </w:rPr>
        <w:t>;</w:t>
      </w:r>
      <w:r w:rsidR="00976B5A" w:rsidRPr="006C1B28">
        <w:rPr>
          <w:b/>
          <w:sz w:val="22"/>
          <w:szCs w:val="22"/>
        </w:rPr>
        <w:t xml:space="preserve"> </w:t>
      </w:r>
      <w:r w:rsidR="00F06D6D" w:rsidRPr="006C1B28">
        <w:rPr>
          <w:b/>
          <w:sz w:val="22"/>
          <w:szCs w:val="22"/>
        </w:rPr>
        <w:t xml:space="preserve">LIC. </w:t>
      </w:r>
      <w:r w:rsidR="006C1B28" w:rsidRPr="006C1B28">
        <w:rPr>
          <w:b/>
          <w:sz w:val="22"/>
          <w:szCs w:val="22"/>
        </w:rPr>
        <w:t>RUBÉN</w:t>
      </w:r>
      <w:r w:rsidR="00F06D6D" w:rsidRPr="006C1B28">
        <w:rPr>
          <w:b/>
          <w:sz w:val="22"/>
          <w:szCs w:val="22"/>
        </w:rPr>
        <w:t xml:space="preserve"> PRIEGO WILSON, C. GUADALUPE </w:t>
      </w:r>
      <w:r w:rsidR="006C1B28" w:rsidRPr="006C1B28">
        <w:rPr>
          <w:b/>
          <w:sz w:val="22"/>
          <w:szCs w:val="22"/>
        </w:rPr>
        <w:t>LÓPEZ</w:t>
      </w:r>
      <w:r w:rsidR="00F06D6D" w:rsidRPr="006C1B28">
        <w:rPr>
          <w:b/>
          <w:sz w:val="22"/>
          <w:szCs w:val="22"/>
        </w:rPr>
        <w:t xml:space="preserve"> ESCALANTE, </w:t>
      </w:r>
      <w:r w:rsidR="00F06D6D" w:rsidRPr="006C1B28">
        <w:rPr>
          <w:b/>
          <w:sz w:val="22"/>
          <w:szCs w:val="22"/>
          <w:lang w:val="pt-BR"/>
        </w:rPr>
        <w:t xml:space="preserve">C. ANA </w:t>
      </w:r>
      <w:r w:rsidR="006C1B28" w:rsidRPr="006C1B28">
        <w:rPr>
          <w:b/>
          <w:sz w:val="22"/>
          <w:szCs w:val="22"/>
          <w:lang w:val="pt-BR"/>
        </w:rPr>
        <w:t>LUÍSA</w:t>
      </w:r>
      <w:r w:rsidR="00F06D6D" w:rsidRPr="006C1B28">
        <w:rPr>
          <w:b/>
          <w:sz w:val="22"/>
          <w:szCs w:val="22"/>
          <w:lang w:val="pt-BR"/>
        </w:rPr>
        <w:t xml:space="preserve">  </w:t>
      </w:r>
      <w:proofErr w:type="spellStart"/>
      <w:r w:rsidR="00F06D6D" w:rsidRPr="006C1B28">
        <w:rPr>
          <w:b/>
          <w:sz w:val="22"/>
          <w:szCs w:val="22"/>
          <w:lang w:val="pt-BR"/>
        </w:rPr>
        <w:t>CRIVELLI</w:t>
      </w:r>
      <w:proofErr w:type="spellEnd"/>
      <w:r w:rsidR="00F06D6D" w:rsidRPr="006C1B28">
        <w:rPr>
          <w:b/>
          <w:sz w:val="22"/>
          <w:szCs w:val="22"/>
          <w:lang w:val="pt-BR"/>
        </w:rPr>
        <w:t xml:space="preserve"> </w:t>
      </w:r>
      <w:proofErr w:type="spellStart"/>
      <w:r w:rsidR="00F06D6D" w:rsidRPr="006C1B28">
        <w:rPr>
          <w:b/>
          <w:sz w:val="22"/>
          <w:szCs w:val="22"/>
          <w:lang w:val="pt-BR"/>
        </w:rPr>
        <w:t>GASPERIN</w:t>
      </w:r>
      <w:proofErr w:type="spellEnd"/>
      <w:r w:rsidR="00F06D6D" w:rsidRPr="006C1B28">
        <w:rPr>
          <w:b/>
          <w:sz w:val="22"/>
          <w:szCs w:val="22"/>
          <w:lang w:val="pt-BR"/>
        </w:rPr>
        <w:t xml:space="preserve"> E </w:t>
      </w:r>
      <w:r w:rsidR="00F06D6D" w:rsidRPr="006C1B28">
        <w:rPr>
          <w:b/>
          <w:sz w:val="22"/>
          <w:szCs w:val="22"/>
        </w:rPr>
        <w:t xml:space="preserve">ING. </w:t>
      </w:r>
      <w:r w:rsidR="00015E1B" w:rsidRPr="006C1B28">
        <w:rPr>
          <w:b/>
          <w:sz w:val="22"/>
          <w:szCs w:val="22"/>
        </w:rPr>
        <w:t>JOSÉ</w:t>
      </w:r>
      <w:r w:rsidR="00F06D6D" w:rsidRPr="006C1B28">
        <w:rPr>
          <w:b/>
          <w:sz w:val="22"/>
          <w:szCs w:val="22"/>
        </w:rPr>
        <w:t xml:space="preserve"> DEL CARMEN CRUZ FLORES.</w:t>
      </w:r>
      <w:r w:rsidR="00F06D6D" w:rsidRPr="006C1B28">
        <w:rPr>
          <w:sz w:val="22"/>
          <w:szCs w:val="22"/>
        </w:rPr>
        <w:t xml:space="preserve"> </w:t>
      </w:r>
      <w:r w:rsidR="0051397B" w:rsidRPr="006C1B28">
        <w:rPr>
          <w:sz w:val="22"/>
          <w:szCs w:val="22"/>
        </w:rPr>
        <w:t xml:space="preserve">COMO ESTÁN PRESENTES </w:t>
      </w:r>
      <w:r w:rsidR="006C1B28" w:rsidRPr="006C1B28">
        <w:rPr>
          <w:sz w:val="22"/>
          <w:szCs w:val="22"/>
        </w:rPr>
        <w:t>TODOS</w:t>
      </w:r>
      <w:r w:rsidR="00F06D6D" w:rsidRPr="006C1B28">
        <w:rPr>
          <w:sz w:val="22"/>
          <w:szCs w:val="22"/>
        </w:rPr>
        <w:t xml:space="preserve"> </w:t>
      </w:r>
      <w:r w:rsidR="0051397B" w:rsidRPr="006C1B28">
        <w:rPr>
          <w:sz w:val="22"/>
          <w:szCs w:val="22"/>
        </w:rPr>
        <w:t>LOS INTEGRANTES DEL H. CUERPO EDILICIO, EL C. PRESIDENTE MUNICIPAL</w:t>
      </w:r>
      <w:r w:rsidR="00E84FAA" w:rsidRPr="006C1B28">
        <w:rPr>
          <w:sz w:val="22"/>
          <w:szCs w:val="22"/>
        </w:rPr>
        <w:t xml:space="preserve">, </w:t>
      </w:r>
      <w:r w:rsidR="00E84FAA" w:rsidRPr="006C1B28">
        <w:rPr>
          <w:b/>
          <w:sz w:val="22"/>
          <w:szCs w:val="22"/>
        </w:rPr>
        <w:t xml:space="preserve">LIC. RAFAEL ACOSTA LEÓN, </w:t>
      </w:r>
      <w:r w:rsidR="006C1B28" w:rsidRPr="006C1B28">
        <w:rPr>
          <w:sz w:val="22"/>
          <w:szCs w:val="22"/>
        </w:rPr>
        <w:t>PROCEDIÓ</w:t>
      </w:r>
      <w:r w:rsidR="004D5A8E" w:rsidRPr="006C1B28">
        <w:rPr>
          <w:sz w:val="22"/>
          <w:szCs w:val="22"/>
        </w:rPr>
        <w:t xml:space="preserve"> AL DESAHOGO DEL </w:t>
      </w:r>
      <w:r w:rsidR="004D5A8E" w:rsidRPr="006C1B28">
        <w:rPr>
          <w:b/>
          <w:sz w:val="22"/>
          <w:szCs w:val="22"/>
        </w:rPr>
        <w:t>PUNTO Nº 2</w:t>
      </w:r>
      <w:r w:rsidR="004D5A8E" w:rsidRPr="006C1B28">
        <w:rPr>
          <w:sz w:val="22"/>
          <w:szCs w:val="22"/>
        </w:rPr>
        <w:t xml:space="preserve"> DEL ORDEN DEL DÍA, DECLARANDO FORMALMENTE</w:t>
      </w:r>
      <w:r w:rsidR="00157519" w:rsidRPr="006C1B28">
        <w:rPr>
          <w:sz w:val="22"/>
          <w:szCs w:val="22"/>
        </w:rPr>
        <w:t xml:space="preserve"> </w:t>
      </w:r>
      <w:r w:rsidR="004D5A8E" w:rsidRPr="006C1B28">
        <w:rPr>
          <w:sz w:val="22"/>
          <w:szCs w:val="22"/>
        </w:rPr>
        <w:t xml:space="preserve"> INSTALADA LA </w:t>
      </w:r>
      <w:r w:rsidR="006C1B28" w:rsidRPr="006C1B28">
        <w:rPr>
          <w:sz w:val="22"/>
          <w:szCs w:val="22"/>
        </w:rPr>
        <w:t>SESIÓN</w:t>
      </w:r>
      <w:r w:rsidR="004D5A8E" w:rsidRPr="006C1B28">
        <w:rPr>
          <w:sz w:val="22"/>
          <w:szCs w:val="22"/>
        </w:rPr>
        <w:t xml:space="preserve"> Y VALIDO LOS ACUERDOS QUE SE APRUEBEN, DE CONFORMIDAD CON LO ESTABLECIDO EN EL </w:t>
      </w:r>
      <w:r w:rsidR="006C1B28" w:rsidRPr="006C1B28">
        <w:rPr>
          <w:sz w:val="22"/>
          <w:szCs w:val="22"/>
        </w:rPr>
        <w:t>ARTÍCULO</w:t>
      </w:r>
      <w:r w:rsidR="004D5A8E" w:rsidRPr="006C1B28">
        <w:rPr>
          <w:sz w:val="22"/>
          <w:szCs w:val="22"/>
        </w:rPr>
        <w:t xml:space="preserve"> 38 DE LA LEY </w:t>
      </w:r>
      <w:r w:rsidR="006C1B28" w:rsidRPr="006C1B28">
        <w:rPr>
          <w:sz w:val="22"/>
          <w:szCs w:val="22"/>
        </w:rPr>
        <w:t>ORGÁNICA</w:t>
      </w:r>
      <w:r w:rsidR="004D5A8E" w:rsidRPr="006C1B28">
        <w:rPr>
          <w:sz w:val="22"/>
          <w:szCs w:val="22"/>
        </w:rPr>
        <w:t xml:space="preserve"> DE LOS MUNICIPIOS DEL ESTADO DE TABASCO.</w:t>
      </w:r>
    </w:p>
    <w:p w:rsidR="00E84FAA" w:rsidRPr="006C1B28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6C1B28" w:rsidRDefault="008A5A37" w:rsidP="00015E1B">
      <w:pPr>
        <w:jc w:val="both"/>
        <w:rPr>
          <w:rFonts w:ascii="Tahoma" w:hAnsi="Tahoma" w:cs="Tahoma"/>
          <w:b/>
        </w:rPr>
      </w:pPr>
      <w:r w:rsidRPr="006C1B28">
        <w:rPr>
          <w:rFonts w:ascii="Tahoma" w:hAnsi="Tahoma" w:cs="Tahoma"/>
        </w:rPr>
        <w:t xml:space="preserve">EN EL DESAHOGO DEL </w:t>
      </w:r>
      <w:r w:rsidRPr="006C1B28">
        <w:rPr>
          <w:rFonts w:ascii="Tahoma" w:hAnsi="Tahoma" w:cs="Tahoma"/>
          <w:b/>
        </w:rPr>
        <w:t>PUNTO Nº 3</w:t>
      </w:r>
      <w:r w:rsidRPr="006C1B28">
        <w:rPr>
          <w:rFonts w:ascii="Tahoma" w:hAnsi="Tahoma" w:cs="Tahoma"/>
        </w:rPr>
        <w:t xml:space="preserve"> DEL ORDEN DEL </w:t>
      </w:r>
      <w:r w:rsidR="006C1B28" w:rsidRPr="006C1B28">
        <w:rPr>
          <w:rFonts w:ascii="Tahoma" w:hAnsi="Tahoma" w:cs="Tahoma"/>
        </w:rPr>
        <w:t>DÍA</w:t>
      </w:r>
      <w:r w:rsidRPr="006C1B28">
        <w:rPr>
          <w:rFonts w:ascii="Tahoma" w:hAnsi="Tahoma" w:cs="Tahoma"/>
        </w:rPr>
        <w:t xml:space="preserve">, EL SECRETARIO DEL H. AYUNTAMIENTO </w:t>
      </w:r>
      <w:r w:rsidR="00915D61" w:rsidRPr="006C1B28">
        <w:rPr>
          <w:rFonts w:ascii="Tahoma" w:hAnsi="Tahoma" w:cs="Tahoma"/>
        </w:rPr>
        <w:t>CONSTITUCIONAL,</w:t>
      </w:r>
      <w:r w:rsidR="00915D61" w:rsidRPr="006C1B28">
        <w:rPr>
          <w:rFonts w:ascii="Tahoma" w:hAnsi="Tahoma" w:cs="Tahoma"/>
          <w:b/>
        </w:rPr>
        <w:t xml:space="preserve"> LIC. DAVID SIXTO CUEVAS CASTRO, </w:t>
      </w:r>
      <w:r w:rsidR="00915D61" w:rsidRPr="006C1B28">
        <w:rPr>
          <w:rFonts w:ascii="Tahoma" w:hAnsi="Tahoma" w:cs="Tahoma"/>
          <w:smallCaps/>
        </w:rPr>
        <w:t>SOMETE A LA CONSIDERACIÓN DE LOS REGIDORES</w:t>
      </w:r>
      <w:r w:rsidR="00915D61" w:rsidRPr="006C1B28">
        <w:rPr>
          <w:rFonts w:ascii="Tahoma" w:hAnsi="Tahoma" w:cs="Tahoma"/>
          <w:b/>
          <w:smallCaps/>
        </w:rPr>
        <w:t xml:space="preserve"> </w:t>
      </w:r>
      <w:r w:rsidR="00915D61" w:rsidRPr="006C1B28">
        <w:rPr>
          <w:rFonts w:ascii="Tahoma" w:hAnsi="Tahoma" w:cs="Tahoma"/>
          <w:smallCaps/>
        </w:rPr>
        <w:t xml:space="preserve">SE DISPENSE LA LECTURA DEL ACTA DE LA SESIÓN </w:t>
      </w:r>
      <w:r w:rsidR="00915D61" w:rsidRPr="006C1B28">
        <w:rPr>
          <w:rFonts w:ascii="Tahoma" w:hAnsi="Tahoma" w:cs="Tahoma"/>
        </w:rPr>
        <w:t>ANTERIOR Y EN FORMA ECONÓMICA SE APRUEBE, SIENDO APROBADO POR</w:t>
      </w:r>
      <w:r w:rsidR="006C1B28" w:rsidRPr="006C1B28">
        <w:rPr>
          <w:rFonts w:ascii="Tahoma" w:hAnsi="Tahoma" w:cs="Tahoma"/>
        </w:rPr>
        <w:t xml:space="preserve"> </w:t>
      </w:r>
      <w:r w:rsidR="006C1B28" w:rsidRPr="006C1B28">
        <w:rPr>
          <w:rFonts w:ascii="Tahoma" w:hAnsi="Tahoma" w:cs="Tahoma"/>
          <w:b/>
        </w:rPr>
        <w:t>UNANIMIDAD</w:t>
      </w:r>
      <w:r w:rsidR="00915D61" w:rsidRPr="006C1B28">
        <w:rPr>
          <w:rFonts w:ascii="Tahoma" w:hAnsi="Tahoma" w:cs="Tahoma"/>
          <w:b/>
        </w:rPr>
        <w:t>.</w:t>
      </w:r>
    </w:p>
    <w:p w:rsidR="00022496" w:rsidRDefault="00AA4B2F" w:rsidP="00022496">
      <w:pPr>
        <w:pStyle w:val="Sinespaciado"/>
        <w:jc w:val="both"/>
        <w:rPr>
          <w:rFonts w:ascii="Tahoma" w:hAnsi="Tahoma" w:cs="Tahoma"/>
          <w:smallCaps/>
          <w:spacing w:val="20"/>
        </w:rPr>
      </w:pPr>
      <w:r w:rsidRPr="006C1B28">
        <w:rPr>
          <w:rFonts w:ascii="Tahoma" w:hAnsi="Tahoma" w:cs="Tahoma"/>
        </w:rPr>
        <w:t xml:space="preserve">EN EL DESAHOGO DEL </w:t>
      </w:r>
      <w:r w:rsidRPr="006C1B28">
        <w:rPr>
          <w:rFonts w:ascii="Tahoma" w:hAnsi="Tahoma" w:cs="Tahoma"/>
          <w:b/>
        </w:rPr>
        <w:t>PUNTO Nº 4</w:t>
      </w:r>
      <w:r w:rsidRPr="006C1B28">
        <w:rPr>
          <w:rFonts w:ascii="Tahoma" w:hAnsi="Tahoma" w:cs="Tahoma"/>
        </w:rPr>
        <w:t xml:space="preserve"> DEL ORDEN DEL </w:t>
      </w:r>
      <w:r w:rsidR="006C1B28" w:rsidRPr="006C1B28">
        <w:rPr>
          <w:rFonts w:ascii="Tahoma" w:hAnsi="Tahoma" w:cs="Tahoma"/>
        </w:rPr>
        <w:t>DÍA</w:t>
      </w:r>
      <w:r w:rsidRPr="006C1B28">
        <w:rPr>
          <w:rFonts w:ascii="Tahoma" w:hAnsi="Tahoma" w:cs="Tahoma"/>
        </w:rPr>
        <w:t xml:space="preserve">, </w:t>
      </w:r>
      <w:r w:rsidRPr="006C1B28">
        <w:rPr>
          <w:rFonts w:ascii="Tahoma" w:hAnsi="Tahoma" w:cs="Tahoma"/>
          <w:bCs/>
        </w:rPr>
        <w:t xml:space="preserve">EL C. PRESIDENTE MUNICIPAL, </w:t>
      </w:r>
      <w:proofErr w:type="spellStart"/>
      <w:r w:rsidRPr="006C1B28">
        <w:rPr>
          <w:rFonts w:ascii="Tahoma" w:hAnsi="Tahoma" w:cs="Tahoma"/>
          <w:b/>
          <w:bCs/>
        </w:rPr>
        <w:t>LIC</w:t>
      </w:r>
      <w:r w:rsidRPr="006C1B28">
        <w:rPr>
          <w:rFonts w:ascii="Tahoma" w:hAnsi="Tahoma" w:cs="Tahoma"/>
          <w:bCs/>
        </w:rPr>
        <w:t>.</w:t>
      </w:r>
      <w:r w:rsidRPr="006C1B28">
        <w:rPr>
          <w:rFonts w:ascii="Tahoma" w:hAnsi="Tahoma" w:cs="Tahoma"/>
          <w:b/>
          <w:bCs/>
        </w:rPr>
        <w:t>RAFAEL</w:t>
      </w:r>
      <w:proofErr w:type="spellEnd"/>
      <w:r w:rsidRPr="006C1B28">
        <w:rPr>
          <w:rFonts w:ascii="Tahoma" w:hAnsi="Tahoma" w:cs="Tahoma"/>
          <w:b/>
          <w:bCs/>
        </w:rPr>
        <w:t xml:space="preserve"> ACOSTA </w:t>
      </w:r>
      <w:r w:rsidR="006C1B28" w:rsidRPr="006C1B28">
        <w:rPr>
          <w:rFonts w:ascii="Tahoma" w:hAnsi="Tahoma" w:cs="Tahoma"/>
          <w:b/>
          <w:bCs/>
        </w:rPr>
        <w:t>LEÓN</w:t>
      </w:r>
      <w:r w:rsidRPr="006C1B28">
        <w:rPr>
          <w:rFonts w:ascii="Tahoma" w:hAnsi="Tahoma" w:cs="Tahoma"/>
          <w:b/>
          <w:bCs/>
        </w:rPr>
        <w:t>,</w:t>
      </w:r>
      <w:r w:rsidRPr="006C1B28">
        <w:rPr>
          <w:rFonts w:ascii="Tahoma" w:hAnsi="Tahoma" w:cs="Tahoma"/>
          <w:bCs/>
        </w:rPr>
        <w:t xml:space="preserve"> PRESENTA A LA CONSIDERACIÓN </w:t>
      </w:r>
      <w:r w:rsidRPr="006C1B28">
        <w:rPr>
          <w:rFonts w:ascii="Tahoma" w:hAnsi="Tahoma" w:cs="Tahoma"/>
          <w:smallCaps/>
          <w:spacing w:val="20"/>
        </w:rPr>
        <w:t xml:space="preserve">DE LOS REGIDORES LOS MOVIMIENTOS PRESUPUESTALES CORRESPONDIENTES AL MES DE </w:t>
      </w:r>
      <w:r w:rsidR="006C1B28" w:rsidRPr="006C1B28">
        <w:rPr>
          <w:rFonts w:ascii="Tahoma" w:hAnsi="Tahoma" w:cs="Tahoma"/>
          <w:b/>
          <w:smallCaps/>
          <w:spacing w:val="20"/>
        </w:rPr>
        <w:t>F</w:t>
      </w:r>
      <w:r w:rsidRPr="006C1B28">
        <w:rPr>
          <w:rFonts w:ascii="Tahoma" w:hAnsi="Tahoma" w:cs="Tahoma"/>
          <w:b/>
          <w:smallCaps/>
          <w:spacing w:val="20"/>
        </w:rPr>
        <w:t>E</w:t>
      </w:r>
      <w:r w:rsidR="006C1B28" w:rsidRPr="006C1B28">
        <w:rPr>
          <w:rFonts w:ascii="Tahoma" w:hAnsi="Tahoma" w:cs="Tahoma"/>
          <w:b/>
          <w:smallCaps/>
          <w:spacing w:val="20"/>
        </w:rPr>
        <w:t>BR</w:t>
      </w:r>
      <w:r w:rsidRPr="006C1B28">
        <w:rPr>
          <w:rFonts w:ascii="Tahoma" w:hAnsi="Tahoma" w:cs="Tahoma"/>
          <w:b/>
          <w:smallCaps/>
          <w:spacing w:val="20"/>
        </w:rPr>
        <w:t>ERO</w:t>
      </w:r>
      <w:r w:rsidRPr="006C1B28">
        <w:rPr>
          <w:rFonts w:ascii="Tahoma" w:hAnsi="Tahoma" w:cs="Tahoma"/>
          <w:smallCaps/>
          <w:spacing w:val="20"/>
        </w:rPr>
        <w:t>, EJERCICIO FISCAL 2016. DE ACUERDO A LO SIGUIENTE:</w:t>
      </w:r>
    </w:p>
    <w:p w:rsidR="0059068D" w:rsidRPr="0059068D" w:rsidRDefault="0059068D" w:rsidP="00022496">
      <w:pPr>
        <w:pStyle w:val="Sinespaciado"/>
        <w:jc w:val="both"/>
        <w:rPr>
          <w:rFonts w:ascii="Tahoma" w:hAnsi="Tahoma" w:cs="Tahoma"/>
          <w:smallCaps/>
          <w:spacing w:val="20"/>
        </w:rPr>
      </w:pP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59068D">
        <w:rPr>
          <w:caps w:val="0"/>
          <w:smallCaps/>
          <w:sz w:val="22"/>
          <w:szCs w:val="22"/>
          <w:lang w:val="es-MX"/>
        </w:rPr>
        <w:t>LOS MOVIMIENTOS  PRESUPUESTALES  QUE A CONTINUACIÓN SE DETALLAN:</w:t>
      </w: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59068D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59068D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59068D">
        <w:rPr>
          <w:b/>
          <w:bCs w:val="0"/>
          <w:caps w:val="0"/>
          <w:smallCaps/>
          <w:sz w:val="22"/>
          <w:szCs w:val="22"/>
        </w:rPr>
        <w:t xml:space="preserve">. 1.- </w:t>
      </w: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59068D" w:rsidRPr="0059068D" w:rsidRDefault="0059068D" w:rsidP="0059068D">
      <w:pPr>
        <w:jc w:val="both"/>
        <w:rPr>
          <w:rStyle w:val="TextoindependienteCar"/>
          <w:rFonts w:ascii="Tahoma" w:hAnsi="Tahoma" w:cs="Tahoma"/>
        </w:rPr>
      </w:pPr>
      <w:r w:rsidRPr="0059068D">
        <w:rPr>
          <w:rFonts w:ascii="Tahoma" w:hAnsi="Tahoma" w:cs="Tahoma"/>
          <w:b/>
          <w:bCs/>
          <w:u w:val="single"/>
        </w:rPr>
        <w:t>PARTICIPACIONES:</w:t>
      </w:r>
      <w:r w:rsidRPr="0059068D">
        <w:rPr>
          <w:rFonts w:ascii="Tahoma" w:hAnsi="Tahoma" w:cs="Tahoma"/>
          <w:smallCaps/>
        </w:rPr>
        <w:t xml:space="preserve">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lastRenderedPageBreak/>
        <w:t xml:space="preserve">SE PROGRAMA AMPLIACIÓN LÍQUIDA POR 6 MILLONES 655 MIL 561 PESOS 26 CENTAVOS, CON BASE AL PERIÓDICO OFICIAL DEL GOBIERNO DEL ESTADO NO. 7663 DE FECHA 13 DE FEBRERO DE 2016. </w:t>
      </w:r>
    </w:p>
    <w:p w:rsidR="0059068D" w:rsidRDefault="0059068D" w:rsidP="0059068D">
      <w:pPr>
        <w:spacing w:after="0" w:line="240" w:lineRule="auto"/>
        <w:jc w:val="both"/>
        <w:rPr>
          <w:rFonts w:ascii="Tahoma" w:hAnsi="Tahoma" w:cs="Tahoma"/>
          <w:lang w:eastAsia="es-ES"/>
        </w:rPr>
      </w:pPr>
    </w:p>
    <w:p w:rsidR="0059068D" w:rsidRDefault="0059068D" w:rsidP="0059068D">
      <w:pPr>
        <w:spacing w:after="0" w:line="240" w:lineRule="auto"/>
        <w:jc w:val="both"/>
        <w:rPr>
          <w:rFonts w:ascii="Tahoma" w:hAnsi="Tahoma" w:cs="Tahoma"/>
          <w:lang w:eastAsia="es-ES"/>
        </w:rPr>
      </w:pPr>
      <w:r w:rsidRPr="0059068D">
        <w:rPr>
          <w:rFonts w:ascii="Tahoma" w:hAnsi="Tahoma" w:cs="Tahoma"/>
          <w:lang w:eastAsia="es-ES"/>
        </w:rPr>
        <w:t>SE REALIZAN TRANSFERENCIAS ENTRE PROGRAMAS POR 7  MILLONES 565  MIL 688 PESOS 40 CENTAVOS  Y  ENTRE PARTIDAS SE TRANSFIEREN 670 MIL 553 PESOS 66 CENTAVOS.</w:t>
      </w:r>
    </w:p>
    <w:p w:rsidR="0059068D" w:rsidRPr="0059068D" w:rsidRDefault="0059068D" w:rsidP="0059068D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3752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4972049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9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59068D">
        <w:rPr>
          <w:b/>
          <w:bCs w:val="0"/>
          <w:caps w:val="0"/>
          <w:smallCaps/>
          <w:sz w:val="22"/>
          <w:szCs w:val="22"/>
        </w:rPr>
        <w:lastRenderedPageBreak/>
        <w:t xml:space="preserve">INCISO </w:t>
      </w:r>
      <w:proofErr w:type="spellStart"/>
      <w:r w:rsidRPr="0059068D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59068D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59068D" w:rsidRPr="0059068D" w:rsidRDefault="0059068D" w:rsidP="0059068D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bCs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>INGRESOS PROPIOS:</w:t>
      </w:r>
      <w:r w:rsidRPr="0059068D">
        <w:rPr>
          <w:rFonts w:ascii="Tahoma" w:hAnsi="Tahoma" w:cs="Tahoma"/>
          <w:bCs/>
          <w:caps/>
        </w:rPr>
        <w:t xml:space="preserve"> </w:t>
      </w:r>
    </w:p>
    <w:p w:rsidR="0059068D" w:rsidRDefault="0059068D" w:rsidP="0059068D">
      <w:pPr>
        <w:jc w:val="both"/>
        <w:rPr>
          <w:rFonts w:ascii="Tahoma" w:hAnsi="Tahoma" w:cs="Tahoma"/>
          <w:b/>
          <w:bCs/>
          <w:caps/>
          <w:sz w:val="20"/>
          <w:szCs w:val="20"/>
          <w:u w:val="single"/>
        </w:rPr>
      </w:pPr>
      <w:r>
        <w:rPr>
          <w:rFonts w:ascii="Tahoma" w:hAnsi="Tahoma" w:cs="Tahoma"/>
          <w:b/>
          <w:bCs/>
          <w:caps/>
          <w:u w:val="single"/>
        </w:rPr>
        <w:t>INGRESO</w:t>
      </w:r>
      <w:r w:rsidRPr="00AB4E4D">
        <w:rPr>
          <w:rFonts w:ascii="Tahoma" w:hAnsi="Tahoma" w:cs="Tahoma"/>
          <w:b/>
          <w:bCs/>
          <w:caps/>
          <w:u w:val="single"/>
        </w:rPr>
        <w:t>s propios normales</w:t>
      </w:r>
      <w:r w:rsidRPr="000D18A3">
        <w:rPr>
          <w:rFonts w:ascii="Tahoma" w:hAnsi="Tahoma" w:cs="Tahoma"/>
          <w:b/>
          <w:bCs/>
          <w:caps/>
          <w:sz w:val="20"/>
          <w:szCs w:val="20"/>
          <w:u w:val="single"/>
        </w:rPr>
        <w:t>: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>SE PROGRAMA AMPLIACIÓN LÍQUIDA POR 2 mil 229 PESOS 55 centavos, por concepto de INTERESES GENERADOS.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>SE realizan transferencias entre programas por 3  millones 564  mil 884 PESOS 21 centavos y entre partidas se transfieren 657 mil 367 pesos 53 centavos.</w:t>
      </w: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52197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INGRESOS PROPIOS remanente: 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59068D">
        <w:rPr>
          <w:rFonts w:ascii="Tahoma" w:hAnsi="Tahoma" w:cs="Tahoma"/>
          <w:caps/>
          <w:lang w:eastAsia="es-ES"/>
        </w:rPr>
        <w:t>SE PROGRAMA AMPLIACIÓN LÍQUIDA DE SALDOS INICIALES  remanentes, por 2 MILLONES 344 MIL 848 PESOS 89 CENTAVOS.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 xml:space="preserve">SE realizan transferencias entre pROGRAMAs por 5 mil  PESOS. </w:t>
      </w:r>
    </w:p>
    <w:p w:rsidR="0059068D" w:rsidRDefault="0059068D" w:rsidP="0059068D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1504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spacing w:line="240" w:lineRule="auto"/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7715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smallCaps/>
        </w:rPr>
      </w:pPr>
      <w:r w:rsidRPr="0059068D">
        <w:rPr>
          <w:rFonts w:ascii="Tahoma" w:hAnsi="Tahoma" w:cs="Tahoma"/>
          <w:b/>
          <w:bCs/>
          <w:caps/>
          <w:smallCaps/>
        </w:rPr>
        <w:t>RAMO FEDERAL 33: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59068D">
        <w:rPr>
          <w:rFonts w:ascii="Tahoma" w:hAnsi="Tahoma" w:cs="Tahoma"/>
          <w:b/>
          <w:bCs/>
          <w:caps/>
          <w:u w:val="single"/>
        </w:rPr>
        <w:t>fondo iiI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59068D">
        <w:rPr>
          <w:rFonts w:ascii="Tahoma" w:hAnsi="Tahoma" w:cs="Tahoma"/>
          <w:caps/>
          <w:lang w:eastAsia="es-ES"/>
        </w:rPr>
        <w:t>SE PROGRAMA AMPLIACIÓN LÍQUIDA POR 29 PESOS 15 centavos, por concepto de INTERESES GENERADOS.</w:t>
      </w: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11906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fondo iiI remanente: </w:t>
      </w:r>
    </w:p>
    <w:p w:rsidR="0059068D" w:rsidRPr="0059068D" w:rsidRDefault="0059068D" w:rsidP="0059068D">
      <w:pPr>
        <w:spacing w:line="240" w:lineRule="auto"/>
        <w:jc w:val="both"/>
      </w:pPr>
      <w:r w:rsidRPr="0059068D">
        <w:rPr>
          <w:rFonts w:ascii="Tahoma" w:hAnsi="Tahoma" w:cs="Tahoma"/>
          <w:caps/>
          <w:lang w:eastAsia="es-ES"/>
        </w:rPr>
        <w:t>SE PROGRAMA AMPLIACIÓN LÍQUIDA DE SALDOS INICIALES  remanentes, por 1 MILLÓN 208 MIL 735 PESOS 04 CENTAVOS.</w:t>
      </w: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1419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59068D" w:rsidRPr="0059068D" w:rsidRDefault="0059068D" w:rsidP="0059068D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>fondo iv normales:</w:t>
      </w:r>
      <w:r w:rsidRPr="0059068D">
        <w:rPr>
          <w:rFonts w:ascii="Tahoma" w:hAnsi="Tahoma" w:cs="Tahoma"/>
          <w:caps/>
        </w:rPr>
        <w:t xml:space="preserve"> 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>SE PROGRAMA AMPLIACIÓN LÍQUIDA POR 1 mil 095 PESOS 10 centavos, por concepto de INTERESES GENERADOS.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>SE realizan transferencias entre programas por 117  mil 213 PESOS 82 centavos y entre partidas se transfieren 913 mil 817 pesos 57 centavos.</w:t>
      </w:r>
    </w:p>
    <w:p w:rsidR="0059068D" w:rsidRDefault="0059068D" w:rsidP="0059068D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53150" cy="1962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>fondo iv REMANENTE:</w:t>
      </w:r>
      <w:r w:rsidRPr="0059068D">
        <w:rPr>
          <w:rFonts w:ascii="Tahoma" w:hAnsi="Tahoma" w:cs="Tahoma"/>
          <w:caps/>
        </w:rPr>
        <w:t xml:space="preserve"> </w:t>
      </w:r>
    </w:p>
    <w:p w:rsidR="0059068D" w:rsidRPr="0059068D" w:rsidRDefault="0059068D" w:rsidP="0059068D">
      <w:pPr>
        <w:jc w:val="both"/>
        <w:rPr>
          <w:rFonts w:ascii="Tahoma" w:hAnsi="Tahoma" w:cs="Tahoma"/>
          <w:b/>
          <w:bCs/>
          <w:caps/>
          <w:smallCaps/>
        </w:rPr>
      </w:pPr>
      <w:r w:rsidRPr="0059068D">
        <w:rPr>
          <w:rFonts w:ascii="Tahoma" w:hAnsi="Tahoma" w:cs="Tahoma"/>
          <w:caps/>
          <w:lang w:eastAsia="es-ES"/>
        </w:rPr>
        <w:t>SE PROGRAMA AMPLIACIÓN LÍQUIDA DE SALDOS INICIALES  remanentes, por 47 MIL 249 PESOS 93 CENTAVOS.</w:t>
      </w:r>
    </w:p>
    <w:p w:rsidR="0059068D" w:rsidRDefault="0059068D" w:rsidP="0059068D">
      <w:pPr>
        <w:jc w:val="both"/>
        <w:rPr>
          <w:rFonts w:ascii="Tahoma" w:hAnsi="Tahoma" w:cs="Tahoma"/>
          <w:b/>
          <w:bCs/>
          <w:caps/>
          <w:smallCaps/>
          <w:szCs w:val="24"/>
        </w:rPr>
      </w:pPr>
      <w:r>
        <w:rPr>
          <w:noProof/>
          <w:szCs w:val="24"/>
          <w:lang w:val="es-ES" w:eastAsia="es-ES"/>
        </w:rPr>
        <w:lastRenderedPageBreak/>
        <w:drawing>
          <wp:inline distT="0" distB="0" distL="0" distR="0">
            <wp:extent cx="6143625" cy="11334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59068D" w:rsidRDefault="0059068D" w:rsidP="0059068D">
      <w:pPr>
        <w:jc w:val="both"/>
        <w:rPr>
          <w:rFonts w:ascii="Tahoma" w:hAnsi="Tahoma" w:cs="Tahoma"/>
          <w:b/>
          <w:bCs/>
          <w:caps/>
          <w:smallCaps/>
        </w:rPr>
      </w:pPr>
      <w:r w:rsidRPr="0059068D">
        <w:rPr>
          <w:rFonts w:ascii="Tahoma" w:hAnsi="Tahoma" w:cs="Tahoma"/>
          <w:b/>
          <w:bCs/>
          <w:caps/>
          <w:smallCaps/>
        </w:rPr>
        <w:t xml:space="preserve">cONVENIOS: </w:t>
      </w:r>
    </w:p>
    <w:p w:rsidR="0059068D" w:rsidRPr="0059068D" w:rsidRDefault="0059068D" w:rsidP="0059068D">
      <w:pPr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caps/>
          <w:lang w:eastAsia="es-ES"/>
        </w:rPr>
        <w:t xml:space="preserve">SE realizan transferencias entre pARTIDAs por 65 mil 084 PESOS 82 centavos. </w:t>
      </w:r>
    </w:p>
    <w:p w:rsidR="0059068D" w:rsidRPr="0059068D" w:rsidRDefault="0059068D" w:rsidP="0059068D">
      <w:pPr>
        <w:spacing w:line="240" w:lineRule="auto"/>
        <w:jc w:val="both"/>
        <w:rPr>
          <w:rFonts w:ascii="Tahoma" w:hAnsi="Tahoma" w:cs="Tahoma"/>
          <w:caps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TRANSITO remanente: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DE SALDOS INICIALES  remanentes, por 585 MIL 650 PESOS 49 CENTAVOS.</w:t>
      </w: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143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Pr="0059068D" w:rsidRDefault="0059068D" w:rsidP="0059068D">
      <w:pPr>
        <w:tabs>
          <w:tab w:val="left" w:pos="8925"/>
        </w:tabs>
        <w:jc w:val="both"/>
        <w:rPr>
          <w:rFonts w:ascii="Tahoma" w:hAnsi="Tahoma" w:cs="Tahoma"/>
          <w:caps/>
        </w:rPr>
      </w:pPr>
      <w:proofErr w:type="spellStart"/>
      <w:r w:rsidRPr="0059068D">
        <w:rPr>
          <w:rFonts w:ascii="Tahoma" w:hAnsi="Tahoma" w:cs="Tahoma"/>
          <w:b/>
          <w:bCs/>
          <w:caps/>
          <w:u w:val="single"/>
        </w:rPr>
        <w:t>subsemun</w:t>
      </w:r>
      <w:proofErr w:type="spellEnd"/>
      <w:r w:rsidRPr="0059068D">
        <w:rPr>
          <w:rFonts w:ascii="Tahoma" w:hAnsi="Tahoma" w:cs="Tahoma"/>
          <w:b/>
          <w:bCs/>
          <w:caps/>
          <w:u w:val="single"/>
        </w:rPr>
        <w:t xml:space="preserve"> REMANENTE:</w:t>
      </w:r>
      <w:r w:rsidRPr="0059068D">
        <w:rPr>
          <w:rFonts w:ascii="Tahoma" w:hAnsi="Tahoma" w:cs="Tahoma"/>
          <w:caps/>
        </w:rPr>
        <w:t xml:space="preserve">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DE SALDOS INICIALES  remanentes, por 68 MIL 635 PESOS 07 CENTAVOS.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</w:p>
    <w:p w:rsidR="0059068D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1144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Pr="0059068D" w:rsidRDefault="0059068D" w:rsidP="0059068D">
      <w:pPr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hidrocarburo):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por 3 PESOS 93 CENTAVOS, POR CONCEPTO DE INTERESES GENERADOS.</w:t>
      </w:r>
    </w:p>
    <w:p w:rsidR="0059068D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3811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Pr="000D315E" w:rsidRDefault="0059068D" w:rsidP="0059068D">
      <w:pPr>
        <w:pStyle w:val="Textoindependiente2"/>
        <w:rPr>
          <w:caps w:val="0"/>
          <w:smallCaps/>
        </w:rPr>
      </w:pPr>
    </w:p>
    <w:p w:rsidR="0059068D" w:rsidRPr="0059068D" w:rsidRDefault="0059068D" w:rsidP="0059068D">
      <w:pPr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hidrocarburo) REMANENTE: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DE SALDOS INICIALES  remanentes, por 56 mil 718 PESOS 14 CENTAVOS.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</w:p>
    <w:p w:rsidR="0059068D" w:rsidRPr="000D315E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lastRenderedPageBreak/>
        <w:drawing>
          <wp:inline distT="0" distB="0" distL="0" distR="0">
            <wp:extent cx="6143625" cy="1362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pStyle w:val="Textoindependiente2"/>
        <w:rPr>
          <w:caps w:val="0"/>
          <w:smallCaps/>
          <w:lang w:val="es-MX"/>
        </w:rPr>
      </w:pPr>
    </w:p>
    <w:p w:rsidR="0059068D" w:rsidRDefault="0059068D" w:rsidP="0059068D">
      <w:pPr>
        <w:pStyle w:val="Textoindependiente2"/>
        <w:rPr>
          <w:caps w:val="0"/>
          <w:smallCaps/>
          <w:lang w:val="es-MX"/>
        </w:rPr>
      </w:pPr>
    </w:p>
    <w:p w:rsidR="0059068D" w:rsidRPr="0059068D" w:rsidRDefault="0059068D" w:rsidP="0059068D">
      <w:pPr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b/>
          <w:bCs/>
          <w:u w:val="single"/>
        </w:rPr>
        <w:t xml:space="preserve">RAMO 23 (FONDO DE INFRAESTRUCTURA DEPORTIVA) REMANENTE: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DE SALDOS INICIALES  REMANENTES, POR 12 MIL 141 PESOS 19 CENTAVOS.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</w:p>
    <w:p w:rsidR="0059068D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257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Pr="0059068D" w:rsidRDefault="0059068D" w:rsidP="0059068D">
      <w:pPr>
        <w:jc w:val="both"/>
        <w:rPr>
          <w:rFonts w:ascii="Tahoma" w:hAnsi="Tahoma" w:cs="Tahoma"/>
          <w:caps/>
          <w:lang w:eastAsia="es-ES"/>
        </w:rPr>
      </w:pPr>
      <w:r w:rsidRPr="0059068D">
        <w:rPr>
          <w:rFonts w:ascii="Tahoma" w:hAnsi="Tahoma" w:cs="Tahoma"/>
          <w:b/>
          <w:bCs/>
          <w:u w:val="single"/>
        </w:rPr>
        <w:t xml:space="preserve">RAMO 23 (CONTINGENCIA </w:t>
      </w:r>
      <w:proofErr w:type="spellStart"/>
      <w:r w:rsidRPr="0059068D">
        <w:rPr>
          <w:rFonts w:ascii="Tahoma" w:hAnsi="Tahoma" w:cs="Tahoma"/>
          <w:b/>
          <w:bCs/>
          <w:u w:val="single"/>
        </w:rPr>
        <w:t>ECONOMICA</w:t>
      </w:r>
      <w:proofErr w:type="spellEnd"/>
      <w:r w:rsidRPr="0059068D">
        <w:rPr>
          <w:rFonts w:ascii="Tahoma" w:hAnsi="Tahoma" w:cs="Tahoma"/>
          <w:b/>
          <w:bCs/>
          <w:u w:val="single"/>
        </w:rPr>
        <w:t xml:space="preserve">) REMANENTE: 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  <w:r w:rsidRPr="0059068D">
        <w:rPr>
          <w:caps w:val="0"/>
          <w:sz w:val="22"/>
          <w:szCs w:val="22"/>
        </w:rPr>
        <w:t>SE PROGRAMA AMPLIACIÓN LÍQUIDA DE SALDOS INICIALES  REMANENTES, POR 47 MIL 857 PESOS 70 CENTAVOS.</w:t>
      </w:r>
    </w:p>
    <w:p w:rsidR="0059068D" w:rsidRPr="0059068D" w:rsidRDefault="0059068D" w:rsidP="0059068D">
      <w:pPr>
        <w:pStyle w:val="Textoindependiente2"/>
        <w:rPr>
          <w:caps w:val="0"/>
          <w:smallCaps/>
          <w:sz w:val="22"/>
          <w:szCs w:val="22"/>
        </w:rPr>
      </w:pPr>
    </w:p>
    <w:p w:rsidR="0059068D" w:rsidRDefault="0059068D" w:rsidP="0059068D">
      <w:pPr>
        <w:pStyle w:val="Textoindependiente2"/>
        <w:rPr>
          <w:caps w:val="0"/>
          <w:smallCaps/>
        </w:rPr>
      </w:pPr>
      <w:r>
        <w:rPr>
          <w:noProof/>
        </w:rPr>
        <w:drawing>
          <wp:inline distT="0" distB="0" distL="0" distR="0">
            <wp:extent cx="6143625" cy="1295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D" w:rsidRDefault="0059068D" w:rsidP="0059068D">
      <w:pPr>
        <w:pStyle w:val="Textoindependiente2"/>
        <w:rPr>
          <w:caps w:val="0"/>
          <w:smallCaps/>
        </w:rPr>
      </w:pPr>
    </w:p>
    <w:p w:rsidR="0059068D" w:rsidRDefault="0059068D" w:rsidP="0059068D">
      <w:pPr>
        <w:pStyle w:val="Textoindependiente2"/>
        <w:rPr>
          <w:b/>
          <w:caps w:val="0"/>
          <w:smallCaps/>
          <w:sz w:val="22"/>
          <w:szCs w:val="22"/>
        </w:rPr>
      </w:pPr>
      <w:bookmarkStart w:id="0" w:name="_GoBack"/>
      <w:r w:rsidRPr="0059068D">
        <w:rPr>
          <w:caps w:val="0"/>
          <w:smallCaps/>
          <w:sz w:val="22"/>
          <w:szCs w:val="22"/>
        </w:rPr>
        <w:t>DESPUÉS DE SER ANALIZADOS,</w:t>
      </w:r>
      <w:r w:rsidRPr="0059068D">
        <w:rPr>
          <w:b/>
          <w:caps w:val="0"/>
          <w:sz w:val="22"/>
          <w:szCs w:val="22"/>
        </w:rPr>
        <w:t xml:space="preserve"> </w:t>
      </w:r>
      <w:r w:rsidRPr="0059068D">
        <w:rPr>
          <w:caps w:val="0"/>
          <w:smallCaps/>
          <w:sz w:val="22"/>
          <w:szCs w:val="22"/>
        </w:rPr>
        <w:t xml:space="preserve">LOS CC. REGIDORES DECLARAN Y APRUEBAN LOS MOVIMIENTOS PRESUPUESTALES DEL MES DE FEBRERO DEL AÑO 2016, POR </w:t>
      </w:r>
      <w:r w:rsidRPr="0059068D">
        <w:rPr>
          <w:b/>
          <w:caps w:val="0"/>
          <w:smallCaps/>
          <w:sz w:val="22"/>
          <w:szCs w:val="22"/>
        </w:rPr>
        <w:t xml:space="preserve">UNANIMIDAD. </w:t>
      </w:r>
    </w:p>
    <w:p w:rsidR="003849D3" w:rsidRDefault="003849D3" w:rsidP="0059068D">
      <w:pPr>
        <w:pStyle w:val="Textoindependiente2"/>
        <w:rPr>
          <w:b/>
          <w:caps w:val="0"/>
          <w:smallCaps/>
          <w:sz w:val="22"/>
          <w:szCs w:val="22"/>
        </w:rPr>
      </w:pPr>
    </w:p>
    <w:p w:rsidR="003849D3" w:rsidRDefault="003849D3" w:rsidP="003849D3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3381E">
        <w:rPr>
          <w:rFonts w:ascii="Tahoma" w:hAnsi="Tahoma" w:cs="Tahoma"/>
        </w:rPr>
        <w:t xml:space="preserve">EN </w:t>
      </w:r>
      <w:bookmarkEnd w:id="0"/>
      <w:r w:rsidRPr="0013381E">
        <w:rPr>
          <w:rFonts w:ascii="Tahoma" w:hAnsi="Tahoma" w:cs="Tahoma"/>
        </w:rPr>
        <w:t xml:space="preserve">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 xml:space="preserve">5 </w:t>
      </w:r>
      <w:r>
        <w:rPr>
          <w:rFonts w:ascii="Tahoma" w:hAnsi="Tahoma" w:cs="Tahoma"/>
        </w:rPr>
        <w:t>D</w:t>
      </w:r>
      <w:r w:rsidRPr="0013381E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ORDEN DEL </w:t>
      </w:r>
      <w:r w:rsidR="00C259E2">
        <w:rPr>
          <w:rFonts w:ascii="Tahoma" w:hAnsi="Tahoma" w:cs="Tahoma"/>
        </w:rPr>
        <w:t>DÍA</w:t>
      </w:r>
      <w:r>
        <w:rPr>
          <w:rFonts w:ascii="Tahoma" w:hAnsi="Tahoma" w:cs="Tahoma"/>
        </w:rPr>
        <w:t xml:space="preserve">, </w:t>
      </w:r>
      <w:r w:rsidRPr="007706FE">
        <w:rPr>
          <w:rFonts w:ascii="Tahoma" w:hAnsi="Tahoma" w:cs="Tahoma"/>
          <w:bCs/>
        </w:rPr>
        <w:t xml:space="preserve">EL C. PRESIDENTE MUNICIPAL, </w:t>
      </w:r>
      <w:proofErr w:type="spellStart"/>
      <w:r w:rsidRPr="008A5A37">
        <w:rPr>
          <w:rFonts w:ascii="Tahoma" w:hAnsi="Tahoma" w:cs="Tahoma"/>
          <w:b/>
          <w:bCs/>
        </w:rPr>
        <w:t>LIC</w:t>
      </w:r>
      <w:r>
        <w:rPr>
          <w:rFonts w:ascii="Tahoma" w:hAnsi="Tahoma" w:cs="Tahoma"/>
          <w:bCs/>
        </w:rPr>
        <w:t>.</w:t>
      </w:r>
      <w:r w:rsidRPr="007706FE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AFAEL</w:t>
      </w:r>
      <w:proofErr w:type="spellEnd"/>
      <w:r>
        <w:rPr>
          <w:rFonts w:ascii="Tahoma" w:hAnsi="Tahoma" w:cs="Tahoma"/>
          <w:b/>
          <w:bCs/>
        </w:rPr>
        <w:t xml:space="preserve"> ACOSTA LEÓN</w:t>
      </w:r>
      <w:r w:rsidRPr="007706FE">
        <w:rPr>
          <w:rFonts w:ascii="Tahoma" w:hAnsi="Tahoma" w:cs="Tahoma"/>
          <w:b/>
          <w:bCs/>
        </w:rPr>
        <w:t>,</w:t>
      </w:r>
      <w:r w:rsidRPr="007706FE">
        <w:rPr>
          <w:rFonts w:ascii="Tahoma" w:hAnsi="Tahoma" w:cs="Tahoma"/>
          <w:bCs/>
        </w:rPr>
        <w:t xml:space="preserve"> </w:t>
      </w:r>
      <w:r w:rsidRPr="003931C3">
        <w:rPr>
          <w:rFonts w:ascii="Tahoma" w:hAnsi="Tahoma" w:cs="Tahoma"/>
          <w:bCs/>
        </w:rPr>
        <w:t>PRESENTA A LA CONSIDERACIÓN DE LOS REGIDORES</w:t>
      </w:r>
      <w:r>
        <w:rPr>
          <w:rFonts w:ascii="Tahoma" w:hAnsi="Tahoma" w:cs="Tahoma"/>
          <w:bCs/>
        </w:rPr>
        <w:t xml:space="preserve"> PARA SU APROBACIÓN LA </w:t>
      </w:r>
      <w:r w:rsidRPr="0016027A">
        <w:rPr>
          <w:rFonts w:ascii="Tahoma" w:hAnsi="Tahoma" w:cs="Tahoma"/>
          <w:bCs/>
        </w:rPr>
        <w:t>APERTURA DE PROYECTOS CON BASE A PROGRAMAS PRESUPUESTARIOS AUTORIZADOS MEDIANTE ACTA DE CABILDO NO. 100 DE SESIÓN EXTRAORDINARIA  NO. 10 DE FECHA  31 DE OCTUBRE DE 2015.</w:t>
      </w:r>
    </w:p>
    <w:p w:rsidR="003849D3" w:rsidRDefault="003849D3" w:rsidP="003849D3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452"/>
        <w:gridCol w:w="1418"/>
        <w:gridCol w:w="1276"/>
        <w:gridCol w:w="1101"/>
        <w:gridCol w:w="1288"/>
        <w:gridCol w:w="1438"/>
      </w:tblGrid>
      <w:tr w:rsidR="003849D3" w:rsidRPr="003849D3" w:rsidTr="003849D3">
        <w:trPr>
          <w:trHeight w:val="5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3849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3849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FUENTE DE FINANCIAMIENTO</w:t>
            </w:r>
          </w:p>
        </w:tc>
      </w:tr>
      <w:tr w:rsidR="003849D3" w:rsidRPr="003849D3" w:rsidTr="003849D3">
        <w:trPr>
          <w:trHeight w:val="96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E046 SALVAGUARDA DE LA INTEGRIDAD FÍSICA Y PATRIMONIAL DE LOS HABITANTES</w:t>
            </w:r>
          </w:p>
        </w:tc>
      </w:tr>
      <w:tr w:rsidR="003849D3" w:rsidRPr="003849D3" w:rsidTr="003849D3">
        <w:trPr>
          <w:trHeight w:val="3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11.002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APORTACIÓN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MUNICPAL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AL CONVENIO FORTALECIMIENTO A LA SEGURIDAD (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FORTASEG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)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$3,876,779.75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3849D3" w:rsidRPr="003849D3" w:rsidTr="003849D3">
        <w:trPr>
          <w:trHeight w:val="7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</w:tr>
      <w:tr w:rsidR="003849D3" w:rsidRPr="003849D3" w:rsidTr="003849D3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09-007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LA DIRECCIÓN DE EDUCACIÓN, CULTURA Y RECREACIÓN (REMANENTE)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$5,000.00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 REMANENTE</w:t>
            </w:r>
          </w:p>
        </w:tc>
      </w:tr>
      <w:tr w:rsidR="003849D3" w:rsidRPr="003849D3" w:rsidTr="003849D3">
        <w:trPr>
          <w:trHeight w:val="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P010 ADMINISTRACIÓN PROGRAMÁTICA Y PRESUPUESTARIA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</w:tr>
      <w:tr w:rsidR="003849D3" w:rsidRPr="003849D3" w:rsidTr="00C259E2">
        <w:trPr>
          <w:trHeight w:val="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REMANENTE DE INGRESOS PROPIOS 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$2,344,848.89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 REMANENTE</w:t>
            </w:r>
          </w:p>
        </w:tc>
      </w:tr>
      <w:tr w:rsidR="003849D3" w:rsidRPr="003849D3" w:rsidTr="00C259E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REMANENTE DE RAMO 33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$1,208,735.04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REMANENTE</w:t>
            </w:r>
          </w:p>
        </w:tc>
      </w:tr>
      <w:tr w:rsidR="003849D3" w:rsidRPr="003849D3" w:rsidTr="00C259E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REMANENTE DE RAMO 33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$47,249.93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REMANENTE</w:t>
            </w:r>
          </w:p>
        </w:tc>
      </w:tr>
      <w:tr w:rsidR="003849D3" w:rsidRPr="003849D3" w:rsidTr="00C259E2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lastRenderedPageBreak/>
              <w:t>04-015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REMANENTE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DELCONVENIO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TRÁNSITO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$585,650.49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CONVENIO TRÁNSITO REMANENTE</w:t>
            </w:r>
          </w:p>
        </w:tc>
      </w:tr>
      <w:tr w:rsidR="003849D3" w:rsidRPr="003849D3" w:rsidTr="00C259E2">
        <w:trPr>
          <w:trHeight w:val="16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REMANENTE DEL CONVENIO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SUBSEMUN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$68,635.07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CONVENIO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SUBSEMUN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REMANENTE</w:t>
            </w:r>
          </w:p>
        </w:tc>
      </w:tr>
      <w:tr w:rsidR="003849D3" w:rsidRPr="003849D3" w:rsidTr="00C259E2">
        <w:trPr>
          <w:trHeight w:val="19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REMANENTE DEL RAMO 23 (FONDO MUNICIPAL DE INFRAESTRUCTURA DEPORTIVA)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$12,141.19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23 FONDO MUNICIPAL  DE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IFRAEST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.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DPTIVA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. REMANENTE</w:t>
            </w:r>
          </w:p>
        </w:tc>
      </w:tr>
      <w:tr w:rsidR="003849D3" w:rsidRPr="003849D3" w:rsidTr="00C259E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04-018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REMANENTE DEL RAMO 23 (CONTINGENCIA ECONÓMICA)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$47,857.70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849D3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23 </w:t>
            </w:r>
            <w:proofErr w:type="spellStart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CONTING</w:t>
            </w:r>
            <w:proofErr w:type="spellEnd"/>
            <w:r w:rsidRPr="003849D3">
              <w:rPr>
                <w:rFonts w:ascii="Tahoma" w:hAnsi="Tahoma" w:cs="Tahoma"/>
                <w:sz w:val="14"/>
                <w:szCs w:val="14"/>
                <w:lang w:val="es-ES" w:eastAsia="es-ES"/>
              </w:rPr>
              <w:t>. ECONÓMICA REMANENTE</w:t>
            </w:r>
          </w:p>
        </w:tc>
      </w:tr>
      <w:tr w:rsidR="003849D3" w:rsidRPr="003518CD" w:rsidTr="00C259E2">
        <w:trPr>
          <w:trHeight w:val="1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04-019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REMANENTE DEL RAMO 23 (FONDO PARA ENTIDADES FEDERATIVAS   Y MUNICIPIOS PRODUCTORES. DE HIDROCARBUROS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$56,718.14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23 FONDO PARA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ENTID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. Y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MPIOS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. PRODUCTORES DE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HIDROCAB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. REMANENTE</w:t>
            </w:r>
          </w:p>
        </w:tc>
      </w:tr>
      <w:tr w:rsidR="003849D3" w:rsidRPr="003518CD" w:rsidTr="00C259E2">
        <w:trPr>
          <w:trHeight w:val="10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04-020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RECURSOS POR APLICAR DE PARTICIPACIONES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$6,629,780.00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1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AACIÓN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PARTICIPACIONES</w:t>
            </w:r>
          </w:p>
        </w:tc>
      </w:tr>
      <w:tr w:rsidR="003849D3" w:rsidRPr="003518CD" w:rsidTr="00C259E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04-021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RECURSOS POR APLICAR DE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FIV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$1,095.10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FIV</w:t>
            </w:r>
            <w:proofErr w:type="spellEnd"/>
          </w:p>
        </w:tc>
      </w:tr>
      <w:tr w:rsidR="003849D3" w:rsidRPr="003518CD" w:rsidTr="003849D3">
        <w:trPr>
          <w:trHeight w:val="6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04-022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RECURSOS POR APLICAR DE FORTALECIMIENTO A LA SEGURIDAD (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FORTECEG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)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$15,307,119.00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4 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FORTASEG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</w:t>
            </w:r>
          </w:p>
        </w:tc>
      </w:tr>
      <w:tr w:rsidR="003849D3" w:rsidRPr="003518CD" w:rsidTr="00C259E2">
        <w:trPr>
          <w:trHeight w:val="7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E046 SALVAGUARDA DE LA INTEGRIDAD FÍSICA Y PATRIMONIAL DE LOS HABITANTES</w:t>
            </w:r>
          </w:p>
        </w:tc>
      </w:tr>
      <w:tr w:rsidR="003849D3" w:rsidRPr="003518CD" w:rsidTr="00C259E2">
        <w:trPr>
          <w:trHeight w:val="2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11 -003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GASTOS DE OPERACIÓN EN LA DIRECCIÓN DE SEGURIDAD PUBLICA (</w:t>
            </w:r>
            <w:proofErr w:type="spellStart"/>
            <w:r w:rsidRPr="003518C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FORTASEG</w:t>
            </w:r>
            <w:proofErr w:type="spellEnd"/>
            <w:r w:rsidRPr="003518C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$1,791,000.00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9D3" w:rsidRPr="003518CD" w:rsidRDefault="003849D3" w:rsidP="003849D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D3" w:rsidRPr="003518CD" w:rsidRDefault="003849D3" w:rsidP="003849D3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RAMO 4  </w:t>
            </w:r>
            <w:proofErr w:type="spellStart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>FORTASEG</w:t>
            </w:r>
            <w:proofErr w:type="spellEnd"/>
            <w:r w:rsidRPr="003518CD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</w:t>
            </w:r>
          </w:p>
        </w:tc>
      </w:tr>
    </w:tbl>
    <w:p w:rsidR="00AD70AF" w:rsidRPr="003518CD" w:rsidRDefault="00AD70AF" w:rsidP="0013381E">
      <w:pPr>
        <w:pStyle w:val="Textoindependiente2"/>
        <w:rPr>
          <w:caps w:val="0"/>
          <w:smallCaps/>
          <w:sz w:val="14"/>
          <w:szCs w:val="14"/>
        </w:rPr>
      </w:pPr>
    </w:p>
    <w:p w:rsidR="002D44B0" w:rsidRDefault="002D44B0" w:rsidP="002D44B0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3518CD">
        <w:rPr>
          <w:rFonts w:ascii="Tahoma" w:hAnsi="Tahoma" w:cs="Tahoma"/>
          <w:bCs/>
        </w:rPr>
        <w:t xml:space="preserve">DESPUÉS DE SER ANALIZADO LOS REGIDORES LO APRUEBAN POR </w:t>
      </w:r>
      <w:r w:rsidRPr="003518CD">
        <w:rPr>
          <w:rFonts w:ascii="Tahoma" w:hAnsi="Tahoma" w:cs="Tahoma"/>
          <w:b/>
          <w:bCs/>
        </w:rPr>
        <w:t xml:space="preserve">UNANIMIDAD. </w:t>
      </w:r>
    </w:p>
    <w:p w:rsidR="006E093D" w:rsidRPr="003518CD" w:rsidRDefault="006E093D" w:rsidP="002D44B0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3518CD" w:rsidRPr="003518CD" w:rsidRDefault="002A1016" w:rsidP="003518CD">
      <w:pPr>
        <w:jc w:val="both"/>
        <w:rPr>
          <w:rFonts w:ascii="Tahoma" w:hAnsi="Tahoma" w:cs="Tahoma"/>
        </w:rPr>
      </w:pPr>
      <w:r w:rsidRPr="00F4396A">
        <w:rPr>
          <w:rFonts w:ascii="Tahoma" w:hAnsi="Tahoma" w:cs="Tahoma"/>
        </w:rPr>
        <w:t xml:space="preserve">EN EL DESAHOGO DEL </w:t>
      </w:r>
      <w:r w:rsidRPr="00F4396A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>6</w:t>
      </w:r>
      <w:r w:rsidRPr="00F4396A">
        <w:rPr>
          <w:rFonts w:ascii="Tahoma" w:hAnsi="Tahoma" w:cs="Tahoma"/>
        </w:rPr>
        <w:t xml:space="preserve"> DEL ORDEN DEL DÍA,</w:t>
      </w:r>
      <w:r w:rsidRPr="00F4396A">
        <w:rPr>
          <w:rFonts w:ascii="Tahoma" w:hAnsi="Tahoma" w:cs="Tahoma"/>
          <w:bCs/>
          <w:smallCaps/>
        </w:rPr>
        <w:t xml:space="preserve"> EL C.</w:t>
      </w:r>
      <w:r>
        <w:rPr>
          <w:rFonts w:ascii="Tahoma" w:hAnsi="Tahoma" w:cs="Tahoma"/>
          <w:bCs/>
          <w:smallCaps/>
        </w:rPr>
        <w:t xml:space="preserve"> </w:t>
      </w:r>
      <w:r w:rsidRPr="00F4396A">
        <w:rPr>
          <w:rFonts w:ascii="Tahoma" w:hAnsi="Tahoma" w:cs="Tahoma"/>
          <w:bCs/>
          <w:smallCaps/>
        </w:rPr>
        <w:t xml:space="preserve">PRESIDENTE MUNICIPAL </w:t>
      </w:r>
      <w:r w:rsidRPr="00F4396A">
        <w:rPr>
          <w:rFonts w:ascii="Tahoma" w:hAnsi="Tahoma" w:cs="Tahoma"/>
          <w:b/>
          <w:bCs/>
          <w:smallCaps/>
        </w:rPr>
        <w:t xml:space="preserve">LIC. RAFAEL ACOSTA LEÓN, </w:t>
      </w:r>
      <w:r w:rsidRPr="003E1453">
        <w:rPr>
          <w:rFonts w:ascii="Tahoma" w:hAnsi="Tahoma" w:cs="Tahoma"/>
        </w:rPr>
        <w:t>PRESENTA A LA CONSIDERACIÓN DE LOS REGIDORES LA CREACIÓN DE CLAVES DE</w:t>
      </w:r>
      <w:r>
        <w:rPr>
          <w:rFonts w:ascii="Tahoma" w:hAnsi="Tahoma" w:cs="Tahoma"/>
        </w:rPr>
        <w:t xml:space="preserve"> PROCEDENCIA DE FINANCIAMIENTO. </w:t>
      </w:r>
      <w:r w:rsidR="003518CD" w:rsidRPr="003518CD">
        <w:rPr>
          <w:rFonts w:ascii="Tahoma" w:hAnsi="Tahoma" w:cs="Tahoma"/>
        </w:rPr>
        <w:t>LA CREACIÓN DE NUEVA CLAVE DE PROCEDENCIA DE FINANCIAMIENTO OBEDECE A QUE LOS RECURSOS PARA EL FORTALECIMIENTO A LA SEGURIDAD PÚBLICA PARA 2016 CORRESPONDEN A UNA FUENTE DE FINANCIAMIENTO NO REGISTRADA DENTRO DEL CATÁLOGO DE CLAVES HOMOLOGADO POR LOS MUNICIPIOS Y RECIENTEMENTE APROBADO POR EL HONORABLE CABILDO Y PUBLICADAS EN EL PERIÓDICO OFICIAL DEL GOBIERNO DEL ESTADO. LA CLAVE Y DESCRIPCIÓN DE PROCEDENCIA DE FINANCIAMIENTO QUE SE SOLICITA SU APROBACIÓN ES LA  QUE SE DETALLA A CONTINUACIÓN:</w:t>
      </w:r>
    </w:p>
    <w:tbl>
      <w:tblPr>
        <w:tblStyle w:val="Tablaconcuadrcula"/>
        <w:tblW w:w="0" w:type="auto"/>
        <w:jc w:val="center"/>
        <w:tblInd w:w="561" w:type="dxa"/>
        <w:tblLook w:val="04A0" w:firstRow="1" w:lastRow="0" w:firstColumn="1" w:lastColumn="0" w:noHBand="0" w:noVBand="1"/>
      </w:tblPr>
      <w:tblGrid>
        <w:gridCol w:w="1889"/>
        <w:gridCol w:w="1568"/>
        <w:gridCol w:w="1514"/>
        <w:gridCol w:w="1633"/>
        <w:gridCol w:w="1514"/>
        <w:gridCol w:w="1619"/>
      </w:tblGrid>
      <w:tr w:rsidR="003518CD" w:rsidRPr="003518CD" w:rsidTr="003518CD">
        <w:trPr>
          <w:trHeight w:val="588"/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CÓDIGO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 FUENTE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DESCRIPCIÓN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FUENTE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>CÓDIGO</w:t>
            </w:r>
            <w:proofErr w:type="spellEnd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RAMO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DESCRIPCIÓN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>RAMO</w:t>
            </w:r>
            <w:proofErr w:type="spellEnd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>CÓDIGO</w:t>
            </w:r>
            <w:proofErr w:type="spellEnd"/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PROCEDENCIA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DESCRIPCIÓN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PROCEDENCIA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eastAsia="es-MX"/>
              </w:rPr>
              <w:t xml:space="preserve"> DE </w:t>
            </w:r>
            <w:r w:rsidRPr="006E093D">
              <w:rPr>
                <w:rFonts w:ascii="Tahoma" w:hAnsi="Tahoma" w:cs="Tahoma"/>
                <w:b/>
                <w:color w:val="000000"/>
                <w:sz w:val="14"/>
                <w:szCs w:val="14"/>
                <w:lang w:val="es-MX" w:eastAsia="es-MX"/>
              </w:rPr>
              <w:t>FINANCIAMIENTO</w:t>
            </w:r>
          </w:p>
        </w:tc>
      </w:tr>
      <w:tr w:rsidR="003518CD" w:rsidRPr="006E093D" w:rsidTr="003518CD">
        <w:trPr>
          <w:trHeight w:val="588"/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CD" w:rsidRPr="006E093D" w:rsidRDefault="003518C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</w:p>
          <w:p w:rsidR="003518CD" w:rsidRPr="006E093D" w:rsidRDefault="006E093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5</w:t>
            </w:r>
          </w:p>
          <w:p w:rsidR="003518CD" w:rsidRPr="006E093D" w:rsidRDefault="003518C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CD" w:rsidRPr="006E093D" w:rsidRDefault="003518C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</w:p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RECURSOS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FEDERALES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CD" w:rsidRPr="006E093D" w:rsidRDefault="003518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</w:p>
          <w:p w:rsidR="003518CD" w:rsidRPr="006E093D" w:rsidRDefault="006E093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04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CD" w:rsidRPr="006E093D" w:rsidRDefault="003518C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</w:p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GOBERNACIÓN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3518CD" w:rsidRPr="006E093D" w:rsidRDefault="003518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</w:pPr>
          </w:p>
          <w:p w:rsidR="003518CD" w:rsidRPr="006E093D" w:rsidRDefault="006E093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5048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3518CD" w:rsidRPr="006E093D" w:rsidRDefault="006E093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</w:pP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ES" w:eastAsia="es-MX"/>
              </w:rPr>
              <w:t>SUBSIDIO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 xml:space="preserve"> PARA EL 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ES" w:eastAsia="es-MX"/>
              </w:rPr>
              <w:t>FORTALECIMIENTO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 xml:space="preserve"> DE LA 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SEGURIDAD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val="es-MX" w:eastAsia="es-MX"/>
              </w:rPr>
              <w:t>PÚBLICA</w:t>
            </w:r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 xml:space="preserve"> (</w:t>
            </w:r>
            <w:proofErr w:type="spellStart"/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FORTASEG</w:t>
            </w:r>
            <w:proofErr w:type="spellEnd"/>
            <w:r w:rsidRPr="006E093D">
              <w:rPr>
                <w:rFonts w:ascii="Tahoma" w:hAnsi="Tahoma" w:cs="Tahoma"/>
                <w:color w:val="000000"/>
                <w:sz w:val="14"/>
                <w:szCs w:val="14"/>
                <w:lang w:eastAsia="es-MX"/>
              </w:rPr>
              <w:t>)</w:t>
            </w:r>
          </w:p>
        </w:tc>
      </w:tr>
    </w:tbl>
    <w:p w:rsidR="003518CD" w:rsidRPr="006E093D" w:rsidRDefault="003518CD" w:rsidP="003518CD">
      <w:pPr>
        <w:rPr>
          <w:rFonts w:ascii="Tahoma" w:hAnsi="Tahoma" w:cs="Tahoma"/>
          <w:sz w:val="14"/>
          <w:szCs w:val="14"/>
        </w:rPr>
      </w:pPr>
    </w:p>
    <w:p w:rsidR="003518CD" w:rsidRDefault="006E093D" w:rsidP="001E7695">
      <w:pPr>
        <w:jc w:val="both"/>
        <w:rPr>
          <w:rFonts w:ascii="Tahoma" w:hAnsi="Tahoma" w:cs="Tahoma"/>
        </w:rPr>
      </w:pPr>
      <w:r w:rsidRPr="003518CD">
        <w:rPr>
          <w:rFonts w:ascii="Tahoma" w:hAnsi="Tahoma" w:cs="Tahoma"/>
        </w:rPr>
        <w:t>NOTA ACLARATORIA: EL NÚMERO QUE SE LE ASIGNA (5048) ES EL CONSECUTIVO EN LA RELACIÓN CONTENIDA EN EL CATÁLOGO EXISTENTE.</w:t>
      </w:r>
    </w:p>
    <w:p w:rsidR="006E093D" w:rsidRDefault="006E093D" w:rsidP="006E093D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3518CD">
        <w:rPr>
          <w:rFonts w:ascii="Tahoma" w:hAnsi="Tahoma" w:cs="Tahoma"/>
          <w:bCs/>
        </w:rPr>
        <w:t xml:space="preserve">DESPUÉS DE SER ANALIZADO LOS REGIDORES LO APRUEBAN POR </w:t>
      </w:r>
      <w:r w:rsidRPr="003518CD">
        <w:rPr>
          <w:rFonts w:ascii="Tahoma" w:hAnsi="Tahoma" w:cs="Tahoma"/>
          <w:b/>
          <w:bCs/>
        </w:rPr>
        <w:t xml:space="preserve">UNANIMIDAD. </w:t>
      </w:r>
    </w:p>
    <w:p w:rsidR="006E093D" w:rsidRDefault="006E093D" w:rsidP="006E093D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77C12" w:rsidRPr="0013381E" w:rsidRDefault="00471C64" w:rsidP="00762CF2">
      <w:pPr>
        <w:pStyle w:val="Textoindependiente2"/>
        <w:rPr>
          <w:sz w:val="22"/>
          <w:szCs w:val="22"/>
        </w:rPr>
      </w:pPr>
      <w:r w:rsidRPr="003518CD">
        <w:rPr>
          <w:caps w:val="0"/>
          <w:smallCaps/>
          <w:sz w:val="22"/>
          <w:szCs w:val="22"/>
        </w:rPr>
        <w:t xml:space="preserve">EN EL DESAHOGO DEL </w:t>
      </w:r>
      <w:r w:rsidRPr="003518CD">
        <w:rPr>
          <w:b/>
          <w:caps w:val="0"/>
          <w:smallCaps/>
          <w:sz w:val="22"/>
          <w:szCs w:val="22"/>
        </w:rPr>
        <w:t xml:space="preserve">PUNTO N° </w:t>
      </w:r>
      <w:r w:rsidR="006E093D">
        <w:rPr>
          <w:b/>
          <w:caps w:val="0"/>
          <w:smallCaps/>
          <w:sz w:val="22"/>
          <w:szCs w:val="22"/>
        </w:rPr>
        <w:t xml:space="preserve">7 </w:t>
      </w:r>
      <w:r w:rsidRPr="003518CD">
        <w:rPr>
          <w:caps w:val="0"/>
          <w:smallCaps/>
          <w:sz w:val="22"/>
          <w:szCs w:val="22"/>
        </w:rPr>
        <w:t xml:space="preserve">DEL ORDEN DEL DÍA, </w:t>
      </w:r>
      <w:r w:rsidR="00B435B2" w:rsidRPr="003518CD">
        <w:rPr>
          <w:caps w:val="0"/>
          <w:smallCaps/>
          <w:sz w:val="22"/>
          <w:szCs w:val="22"/>
        </w:rPr>
        <w:t>CORRESPONDIENTE A LA CLAUS</w:t>
      </w:r>
      <w:r w:rsidR="009650F7" w:rsidRPr="003518CD">
        <w:rPr>
          <w:caps w:val="0"/>
          <w:smallCaps/>
          <w:sz w:val="22"/>
          <w:szCs w:val="22"/>
        </w:rPr>
        <w:t>URA</w:t>
      </w:r>
      <w:r w:rsidR="00BF2C2C" w:rsidRPr="003518CD">
        <w:rPr>
          <w:caps w:val="0"/>
          <w:smallCaps/>
          <w:sz w:val="22"/>
          <w:szCs w:val="22"/>
        </w:rPr>
        <w:t>,</w:t>
      </w:r>
      <w:r w:rsidR="009650F7" w:rsidRPr="003518CD">
        <w:rPr>
          <w:caps w:val="0"/>
          <w:smallCaps/>
          <w:sz w:val="22"/>
          <w:szCs w:val="22"/>
        </w:rPr>
        <w:t xml:space="preserve"> </w:t>
      </w:r>
      <w:r w:rsidR="002A3BCF" w:rsidRPr="003518CD">
        <w:rPr>
          <w:caps w:val="0"/>
          <w:smallCaps/>
          <w:sz w:val="22"/>
          <w:szCs w:val="22"/>
        </w:rPr>
        <w:t>EL</w:t>
      </w:r>
      <w:r w:rsidR="001F02D4" w:rsidRPr="003518CD">
        <w:rPr>
          <w:sz w:val="22"/>
          <w:szCs w:val="22"/>
        </w:rPr>
        <w:t xml:space="preserve"> </w:t>
      </w:r>
      <w:r w:rsidR="00BE748C" w:rsidRPr="003518CD">
        <w:rPr>
          <w:b/>
          <w:sz w:val="22"/>
          <w:szCs w:val="22"/>
        </w:rPr>
        <w:t>LI</w:t>
      </w:r>
      <w:r w:rsidR="00B435B2" w:rsidRPr="003518CD">
        <w:rPr>
          <w:b/>
          <w:sz w:val="22"/>
          <w:szCs w:val="22"/>
        </w:rPr>
        <w:t>C</w:t>
      </w:r>
      <w:r w:rsidR="00177C12" w:rsidRPr="003518CD">
        <w:rPr>
          <w:b/>
          <w:sz w:val="22"/>
          <w:szCs w:val="22"/>
        </w:rPr>
        <w:t xml:space="preserve">. </w:t>
      </w:r>
      <w:r w:rsidR="00BE748C" w:rsidRPr="003518CD">
        <w:rPr>
          <w:b/>
          <w:sz w:val="22"/>
          <w:szCs w:val="22"/>
        </w:rPr>
        <w:t>RAFAEL ACOSTA LEÓN</w:t>
      </w:r>
      <w:r w:rsidR="00177C12" w:rsidRPr="003518CD">
        <w:rPr>
          <w:b/>
          <w:sz w:val="22"/>
          <w:szCs w:val="22"/>
        </w:rPr>
        <w:t xml:space="preserve">, </w:t>
      </w:r>
      <w:r w:rsidR="00177C12" w:rsidRPr="003518CD">
        <w:rPr>
          <w:sz w:val="22"/>
          <w:szCs w:val="22"/>
        </w:rPr>
        <w:t>EN SU CARÁCTER DE PRESIDENTE MUNICIPAL,</w:t>
      </w:r>
      <w:r w:rsidR="00434572" w:rsidRPr="003518CD">
        <w:rPr>
          <w:sz w:val="22"/>
          <w:szCs w:val="22"/>
        </w:rPr>
        <w:t xml:space="preserve"> </w:t>
      </w:r>
      <w:r w:rsidR="00177C12" w:rsidRPr="003518CD">
        <w:rPr>
          <w:sz w:val="22"/>
          <w:szCs w:val="22"/>
        </w:rPr>
        <w:t xml:space="preserve">DA POR CLAUSURADA LA PRESENTE SESIÓN DE CABILDO, SIENDO LAS </w:t>
      </w:r>
      <w:r w:rsidR="00623828" w:rsidRPr="003518CD">
        <w:rPr>
          <w:b/>
          <w:sz w:val="22"/>
          <w:szCs w:val="22"/>
        </w:rPr>
        <w:t>1</w:t>
      </w:r>
      <w:r w:rsidR="006E093D">
        <w:rPr>
          <w:b/>
          <w:sz w:val="22"/>
          <w:szCs w:val="22"/>
        </w:rPr>
        <w:t>2</w:t>
      </w:r>
      <w:r w:rsidR="00177C12" w:rsidRPr="003518CD">
        <w:rPr>
          <w:b/>
          <w:sz w:val="22"/>
          <w:szCs w:val="22"/>
        </w:rPr>
        <w:t>:</w:t>
      </w:r>
      <w:r w:rsidR="006E093D">
        <w:rPr>
          <w:b/>
          <w:sz w:val="22"/>
          <w:szCs w:val="22"/>
        </w:rPr>
        <w:t>39</w:t>
      </w:r>
      <w:r w:rsidR="00177C12" w:rsidRPr="003518CD">
        <w:rPr>
          <w:sz w:val="22"/>
          <w:szCs w:val="22"/>
        </w:rPr>
        <w:t xml:space="preserve"> HORAS DEL MISMO DÍA DE SU INICIO, EN PRESENCIA DE QUIENES EN ELLA INTERVINIERON, QUEDANDO CONSTANCIA DE LO</w:t>
      </w:r>
      <w:r w:rsidR="00177C12" w:rsidRPr="0013381E">
        <w:rPr>
          <w:sz w:val="22"/>
          <w:szCs w:val="22"/>
        </w:rPr>
        <w:t xml:space="preserve">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6E093D">
        <w:rPr>
          <w:smallCaps/>
          <w:sz w:val="22"/>
          <w:szCs w:val="22"/>
          <w:lang w:val="es-MX"/>
        </w:rPr>
        <w:t>29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6E093D">
        <w:rPr>
          <w:smallCaps/>
          <w:sz w:val="22"/>
          <w:szCs w:val="22"/>
          <w:lang w:val="es-MX"/>
        </w:rPr>
        <w:t>FEBRERO</w:t>
      </w:r>
      <w:r w:rsidRPr="0013381E">
        <w:rPr>
          <w:smallCaps/>
          <w:sz w:val="22"/>
          <w:szCs w:val="22"/>
          <w:lang w:val="es-MX"/>
        </w:rPr>
        <w:t xml:space="preserve"> DEL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 xml:space="preserve">, ES COPIA FIEL Y EXACTA SACADA DE SU ORIGINAL, QUE OBRA EN LOS ARCHIVOS DE ESTA SECRETARÍA DEL </w:t>
      </w:r>
      <w:r w:rsidRPr="0013381E">
        <w:rPr>
          <w:smallCaps/>
          <w:sz w:val="22"/>
          <w:szCs w:val="22"/>
          <w:lang w:val="es-MX"/>
        </w:rPr>
        <w:lastRenderedPageBreak/>
        <w:t>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6E093D">
        <w:rPr>
          <w:smallCaps/>
          <w:sz w:val="22"/>
          <w:szCs w:val="22"/>
          <w:lang w:val="es-MX"/>
        </w:rPr>
        <w:t>29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6E093D">
        <w:rPr>
          <w:smallCaps/>
          <w:sz w:val="22"/>
          <w:szCs w:val="22"/>
          <w:lang w:val="es-MX"/>
        </w:rPr>
        <w:t>FEBRERO</w:t>
      </w:r>
      <w:r w:rsidR="00BF2C2C" w:rsidRPr="0013381E">
        <w:rPr>
          <w:smallCaps/>
          <w:sz w:val="22"/>
          <w:szCs w:val="22"/>
          <w:lang w:val="es-MX"/>
        </w:rPr>
        <w:t xml:space="preserve"> 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925D98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B7992" w:rsidRPr="0013381E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24"/>
      <w:footerReference w:type="default" r:id="rId25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81" w:rsidRDefault="00271981" w:rsidP="00F44D0B">
      <w:pPr>
        <w:spacing w:after="0" w:line="240" w:lineRule="auto"/>
      </w:pPr>
      <w:r>
        <w:separator/>
      </w:r>
    </w:p>
  </w:endnote>
  <w:endnote w:type="continuationSeparator" w:id="0">
    <w:p w:rsidR="00271981" w:rsidRDefault="00271981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62CF2">
      <w:rPr>
        <w:noProof/>
      </w:rPr>
      <w:t>7</w:t>
    </w:r>
    <w:r>
      <w:rPr>
        <w:noProof/>
      </w:rPr>
      <w:fldChar w:fldCharType="end"/>
    </w:r>
    <w:r>
      <w:t xml:space="preserve"> de </w:t>
    </w:r>
    <w:fldSimple w:instr=" NUMPAGES ">
      <w:r w:rsidR="00762CF2">
        <w:rPr>
          <w:noProof/>
        </w:rPr>
        <w:t>8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81" w:rsidRDefault="00271981" w:rsidP="00F44D0B">
      <w:pPr>
        <w:spacing w:after="0" w:line="240" w:lineRule="auto"/>
      </w:pPr>
      <w:r>
        <w:separator/>
      </w:r>
    </w:p>
  </w:footnote>
  <w:footnote w:type="continuationSeparator" w:id="0">
    <w:p w:rsidR="00271981" w:rsidRDefault="00271981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6C1B2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6C1B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29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6C1B2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febrero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6C1B2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6C1B2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29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de </w:t>
                    </w:r>
                    <w:r w:rsidR="006C1B2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febrero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E1B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02C2"/>
    <w:rsid w:val="00041860"/>
    <w:rsid w:val="000419AE"/>
    <w:rsid w:val="00041B3E"/>
    <w:rsid w:val="00041BDD"/>
    <w:rsid w:val="00042B9F"/>
    <w:rsid w:val="00043D8A"/>
    <w:rsid w:val="00044706"/>
    <w:rsid w:val="00045ABE"/>
    <w:rsid w:val="000471D2"/>
    <w:rsid w:val="0004757D"/>
    <w:rsid w:val="00047838"/>
    <w:rsid w:val="00050782"/>
    <w:rsid w:val="00050EB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CA4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28BA"/>
    <w:rsid w:val="002D3668"/>
    <w:rsid w:val="002D44B0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07AF8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93D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AA2D-98B3-4FA9-B5B3-B1B24742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23</cp:revision>
  <cp:lastPrinted>2013-08-28T20:31:00Z</cp:lastPrinted>
  <dcterms:created xsi:type="dcterms:W3CDTF">2016-03-22T19:15:00Z</dcterms:created>
  <dcterms:modified xsi:type="dcterms:W3CDTF">2016-04-01T15:10:00Z</dcterms:modified>
</cp:coreProperties>
</file>